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172" w:rsidRDefault="00667FD2" w:rsidP="00936172">
      <w:pPr>
        <w:jc w:val="center"/>
        <w:rPr>
          <w:b/>
          <w:sz w:val="32"/>
          <w:lang w:val="de-AT"/>
        </w:rPr>
      </w:pPr>
      <w:r>
        <w:rPr>
          <w:b/>
          <w:sz w:val="32"/>
          <w:lang w:val="de-AT"/>
        </w:rPr>
        <w:t>Herleitung</w:t>
      </w:r>
      <w:r w:rsidR="00936172" w:rsidRPr="00936172">
        <w:rPr>
          <w:b/>
          <w:sz w:val="32"/>
          <w:lang w:val="de-AT"/>
        </w:rPr>
        <w:t xml:space="preserve"> Kraftwerkssimulation</w:t>
      </w:r>
    </w:p>
    <w:p w:rsidR="00071259" w:rsidRDefault="00071259">
      <w:pPr>
        <w:rPr>
          <w:sz w:val="28"/>
          <w:lang w:val="de-AT"/>
        </w:rPr>
      </w:pPr>
      <w:r>
        <w:rPr>
          <w:sz w:val="28"/>
          <w:lang w:val="de-AT"/>
        </w:rPr>
        <w:t>Glossar</w:t>
      </w:r>
      <w:r w:rsidR="003F3E24">
        <w:rPr>
          <w:sz w:val="28"/>
          <w:lang w:val="de-AT"/>
        </w:rPr>
        <w:t xml:space="preserve"> Ausgleichsbecken</w:t>
      </w:r>
    </w:p>
    <w:tbl>
      <w:tblPr>
        <w:tblStyle w:val="Tabellenraster"/>
        <w:tblW w:w="0" w:type="auto"/>
        <w:tblLook w:val="04A0" w:firstRow="1" w:lastRow="0" w:firstColumn="1" w:lastColumn="0" w:noHBand="0" w:noVBand="1"/>
      </w:tblPr>
      <w:tblGrid>
        <w:gridCol w:w="4106"/>
        <w:gridCol w:w="4956"/>
      </w:tblGrid>
      <w:tr w:rsidR="003F3E24" w:rsidTr="007310D2">
        <w:tc>
          <w:tcPr>
            <w:tcW w:w="4106" w:type="dxa"/>
          </w:tcPr>
          <w:p w:rsidR="003F3E24" w:rsidRDefault="0040450D" w:rsidP="003F3E24">
            <m:oMathPara>
              <m:oMath>
                <m:sSub>
                  <m:sSubPr>
                    <m:ctrlPr>
                      <w:rPr>
                        <w:rFonts w:ascii="Cambria Math" w:hAnsi="Cambria Math"/>
                        <w:i/>
                      </w:rPr>
                    </m:ctrlPr>
                  </m:sSubPr>
                  <m:e>
                    <m:r>
                      <w:rPr>
                        <w:rFonts w:ascii="Cambria Math" w:hAnsi="Cambria Math"/>
                      </w:rPr>
                      <m:t>A</m:t>
                    </m:r>
                  </m:e>
                  <m:sub>
                    <m:r>
                      <w:rPr>
                        <w:rFonts w:ascii="Cambria Math" w:hAnsi="Cambria Math"/>
                      </w:rPr>
                      <m:t>in</m:t>
                    </m:r>
                  </m:sub>
                </m:sSub>
                <m:r>
                  <w:rPr>
                    <w:rFonts w:ascii="Cambria Math" w:eastAsiaTheme="minorEastAsia" w:hAnsi="Cambria Math"/>
                  </w:rPr>
                  <m:t>=A</m:t>
                </m:r>
              </m:oMath>
            </m:oMathPara>
          </w:p>
        </w:tc>
        <w:tc>
          <w:tcPr>
            <w:tcW w:w="4956" w:type="dxa"/>
          </w:tcPr>
          <w:p w:rsidR="003F3E24" w:rsidRDefault="003F3E24" w:rsidP="003F3E24">
            <w:r>
              <w:t>Fläche des Zuflusses = Grundfläche Becken</w:t>
            </w:r>
          </w:p>
        </w:tc>
      </w:tr>
      <w:tr w:rsidR="003F3E24" w:rsidTr="007310D2">
        <w:tc>
          <w:tcPr>
            <w:tcW w:w="4106" w:type="dxa"/>
          </w:tcPr>
          <w:p w:rsidR="003F3E24" w:rsidRDefault="0040450D" w:rsidP="003F3E24">
            <m:oMathPara>
              <m:oMath>
                <m:sSub>
                  <m:sSubPr>
                    <m:ctrlPr>
                      <w:rPr>
                        <w:rFonts w:ascii="Cambria Math" w:hAnsi="Cambria Math"/>
                        <w:i/>
                      </w:rPr>
                    </m:ctrlPr>
                  </m:sSubPr>
                  <m:e>
                    <m:r>
                      <w:rPr>
                        <w:rFonts w:ascii="Cambria Math" w:hAnsi="Cambria Math"/>
                      </w:rPr>
                      <m:t>A</m:t>
                    </m:r>
                  </m:e>
                  <m:sub>
                    <m:r>
                      <w:rPr>
                        <w:rFonts w:ascii="Cambria Math" w:hAnsi="Cambria Math"/>
                      </w:rPr>
                      <m:t>out</m:t>
                    </m:r>
                  </m:sub>
                </m:sSub>
              </m:oMath>
            </m:oMathPara>
          </w:p>
        </w:tc>
        <w:tc>
          <w:tcPr>
            <w:tcW w:w="4956" w:type="dxa"/>
          </w:tcPr>
          <w:p w:rsidR="003F3E24" w:rsidRDefault="003F3E24" w:rsidP="003F3E24">
            <w:r>
              <w:t>Fläche des Ausflusses = Rohrleitungsquerschnitt</w:t>
            </w:r>
          </w:p>
        </w:tc>
      </w:tr>
      <w:tr w:rsidR="003F3E24" w:rsidTr="007310D2">
        <w:tc>
          <w:tcPr>
            <w:tcW w:w="4106" w:type="dxa"/>
          </w:tcPr>
          <w:p w:rsidR="003F3E24" w:rsidRDefault="003F3E24" w:rsidP="003F3E24">
            <w:pPr>
              <w:rPr>
                <w:rFonts w:ascii="Calibri" w:eastAsia="Calibri" w:hAnsi="Calibri" w:cs="Times New Roman"/>
              </w:rPr>
            </w:pPr>
            <m:oMathPara>
              <m:oMath>
                <m:r>
                  <w:rPr>
                    <w:rFonts w:ascii="Cambria Math" w:eastAsia="Calibri" w:hAnsi="Cambria Math" w:cs="Times New Roman"/>
                  </w:rPr>
                  <m:t>h</m:t>
                </m:r>
                <m:d>
                  <m:dPr>
                    <m:ctrlPr>
                      <w:rPr>
                        <w:rFonts w:ascii="Cambria Math" w:eastAsia="Calibri" w:hAnsi="Cambria Math" w:cs="Times New Roman"/>
                        <w:i/>
                      </w:rPr>
                    </m:ctrlPr>
                  </m:dPr>
                  <m:e>
                    <m:r>
                      <w:rPr>
                        <w:rFonts w:ascii="Cambria Math" w:eastAsia="Calibri" w:hAnsi="Cambria Math" w:cs="Times New Roman"/>
                      </w:rPr>
                      <m:t>t</m:t>
                    </m:r>
                  </m:e>
                </m:d>
              </m:oMath>
            </m:oMathPara>
          </w:p>
        </w:tc>
        <w:tc>
          <w:tcPr>
            <w:tcW w:w="4956" w:type="dxa"/>
          </w:tcPr>
          <w:p w:rsidR="003F3E24" w:rsidRDefault="003F3E24" w:rsidP="003F3E24">
            <w:r>
              <w:t>Pegel im Ausgleichsbecken</w:t>
            </w:r>
          </w:p>
        </w:tc>
      </w:tr>
      <w:tr w:rsidR="003F3E24" w:rsidTr="007310D2">
        <w:tc>
          <w:tcPr>
            <w:tcW w:w="4106" w:type="dxa"/>
          </w:tcPr>
          <w:p w:rsidR="003F3E24" w:rsidRDefault="003F3E24" w:rsidP="003F3E24">
            <w:pPr>
              <w:rPr>
                <w:rFonts w:ascii="Calibri" w:eastAsia="Calibri" w:hAnsi="Calibri" w:cs="Times New Roman"/>
              </w:rPr>
            </w:pPr>
            <m:oMathPara>
              <m:oMath>
                <m:r>
                  <w:rPr>
                    <w:rFonts w:ascii="Cambria Math" w:eastAsia="Calibri" w:hAnsi="Cambria Math" w:cs="Times New Roman"/>
                  </w:rPr>
                  <m:t>M</m:t>
                </m:r>
              </m:oMath>
            </m:oMathPara>
          </w:p>
        </w:tc>
        <w:tc>
          <w:tcPr>
            <w:tcW w:w="4956" w:type="dxa"/>
          </w:tcPr>
          <w:p w:rsidR="003F3E24" w:rsidRDefault="003F3E24" w:rsidP="003F3E24">
            <w:r>
              <w:t>Masse im Ausgleichsbecken</w:t>
            </w:r>
          </w:p>
        </w:tc>
      </w:tr>
      <w:tr w:rsidR="003F3E24" w:rsidTr="007310D2">
        <w:tc>
          <w:tcPr>
            <w:tcW w:w="4106" w:type="dxa"/>
          </w:tcPr>
          <w:p w:rsidR="003F3E24" w:rsidRDefault="0040450D" w:rsidP="003F3E24">
            <w:pPr>
              <w:rPr>
                <w:rFonts w:ascii="Calibri" w:eastAsia="Calibri" w:hAnsi="Calibri" w:cs="Times New Roman"/>
              </w:rPr>
            </w:pPr>
            <m:oMathPara>
              <m:oMath>
                <m:sSub>
                  <m:sSubPr>
                    <m:ctrlPr>
                      <w:rPr>
                        <w:rFonts w:ascii="Cambria Math" w:eastAsia="Calibri" w:hAnsi="Cambria Math" w:cs="Times New Roman"/>
                        <w:i/>
                      </w:rPr>
                    </m:ctrlPr>
                  </m:sSubPr>
                  <m:e>
                    <m:r>
                      <w:rPr>
                        <w:rFonts w:ascii="Cambria Math" w:eastAsia="Calibri" w:hAnsi="Cambria Math" w:cs="Times New Roman"/>
                      </w:rPr>
                      <m:t>p</m:t>
                    </m:r>
                  </m:e>
                  <m:sub>
                    <m:r>
                      <w:rPr>
                        <w:rFonts w:ascii="Cambria Math" w:eastAsia="Calibri" w:hAnsi="Cambria Math" w:cs="Times New Roman"/>
                      </w:rPr>
                      <m:t>D</m:t>
                    </m:r>
                  </m:sub>
                </m:sSub>
              </m:oMath>
            </m:oMathPara>
          </w:p>
        </w:tc>
        <w:tc>
          <w:tcPr>
            <w:tcW w:w="4956" w:type="dxa"/>
          </w:tcPr>
          <w:p w:rsidR="003F3E24" w:rsidRDefault="003F3E24" w:rsidP="003F3E24">
            <w:r>
              <w:t>Statischer Druck in der Druckrohrleitung</w:t>
            </w:r>
          </w:p>
        </w:tc>
      </w:tr>
      <w:tr w:rsidR="003F3E24" w:rsidTr="007310D2">
        <w:tc>
          <w:tcPr>
            <w:tcW w:w="4106" w:type="dxa"/>
          </w:tcPr>
          <w:p w:rsidR="003F3E24" w:rsidRDefault="0040450D" w:rsidP="003F3E24">
            <w:pPr>
              <w:rPr>
                <w:rFonts w:ascii="Calibri" w:eastAsia="Calibri" w:hAnsi="Calibri" w:cs="Times New Roman"/>
              </w:rPr>
            </w:pPr>
            <m:oMathPara>
              <m:oMath>
                <m:sSub>
                  <m:sSubPr>
                    <m:ctrlPr>
                      <w:rPr>
                        <w:rFonts w:ascii="Cambria Math" w:eastAsia="Calibri" w:hAnsi="Cambria Math" w:cs="Times New Roman"/>
                        <w:i/>
                      </w:rPr>
                    </m:ctrlPr>
                  </m:sSubPr>
                  <m:e>
                    <m:r>
                      <w:rPr>
                        <w:rFonts w:ascii="Cambria Math" w:eastAsia="Calibri" w:hAnsi="Cambria Math" w:cs="Times New Roman"/>
                      </w:rPr>
                      <m:t>Q</m:t>
                    </m:r>
                  </m:e>
                  <m:sub>
                    <m:r>
                      <w:rPr>
                        <w:rFonts w:ascii="Cambria Math" w:eastAsia="Calibri" w:hAnsi="Cambria Math" w:cs="Times New Roman"/>
                      </w:rPr>
                      <m:t>in</m:t>
                    </m:r>
                  </m:sub>
                </m:sSub>
              </m:oMath>
            </m:oMathPara>
          </w:p>
        </w:tc>
        <w:tc>
          <w:tcPr>
            <w:tcW w:w="4956" w:type="dxa"/>
          </w:tcPr>
          <w:p w:rsidR="003F3E24" w:rsidRDefault="003F3E24" w:rsidP="003F3E24">
            <w:r>
              <w:t>Zufluss ins Becken</w:t>
            </w:r>
          </w:p>
        </w:tc>
      </w:tr>
      <w:tr w:rsidR="003F3E24" w:rsidTr="007310D2">
        <w:tc>
          <w:tcPr>
            <w:tcW w:w="4106" w:type="dxa"/>
          </w:tcPr>
          <w:p w:rsidR="003F3E24" w:rsidRDefault="0040450D" w:rsidP="003F3E24">
            <w:pPr>
              <w:rPr>
                <w:rFonts w:ascii="Calibri" w:eastAsia="Calibri" w:hAnsi="Calibri" w:cs="Times New Roman"/>
              </w:rPr>
            </w:pPr>
            <m:oMathPara>
              <m:oMath>
                <m:sSub>
                  <m:sSubPr>
                    <m:ctrlPr>
                      <w:rPr>
                        <w:rFonts w:ascii="Cambria Math" w:eastAsia="Calibri" w:hAnsi="Cambria Math" w:cs="Times New Roman"/>
                        <w:i/>
                      </w:rPr>
                    </m:ctrlPr>
                  </m:sSubPr>
                  <m:e>
                    <m:r>
                      <w:rPr>
                        <w:rFonts w:ascii="Cambria Math" w:eastAsia="Calibri" w:hAnsi="Cambria Math" w:cs="Times New Roman"/>
                      </w:rPr>
                      <m:t>Q</m:t>
                    </m:r>
                  </m:e>
                  <m:sub>
                    <m:r>
                      <w:rPr>
                        <w:rFonts w:ascii="Cambria Math" w:eastAsia="Calibri" w:hAnsi="Cambria Math" w:cs="Times New Roman"/>
                      </w:rPr>
                      <m:t>out</m:t>
                    </m:r>
                  </m:sub>
                </m:sSub>
              </m:oMath>
            </m:oMathPara>
          </w:p>
        </w:tc>
        <w:tc>
          <w:tcPr>
            <w:tcW w:w="4956" w:type="dxa"/>
          </w:tcPr>
          <w:p w:rsidR="003F3E24" w:rsidRDefault="003F3E24" w:rsidP="003F3E24">
            <w:r>
              <w:t>Abfluss aus dem Becken</w:t>
            </w:r>
          </w:p>
        </w:tc>
      </w:tr>
      <w:tr w:rsidR="003F3E24" w:rsidTr="007310D2">
        <w:tc>
          <w:tcPr>
            <w:tcW w:w="4106" w:type="dxa"/>
          </w:tcPr>
          <w:p w:rsidR="003F3E24" w:rsidRDefault="003F3E24" w:rsidP="003F3E24">
            <m:oMathPara>
              <m:oMath>
                <m:r>
                  <w:rPr>
                    <w:rFonts w:ascii="Cambria Math" w:hAnsi="Cambria Math"/>
                  </w:rPr>
                  <m:t>ρ</m:t>
                </m:r>
              </m:oMath>
            </m:oMathPara>
          </w:p>
        </w:tc>
        <w:tc>
          <w:tcPr>
            <w:tcW w:w="4956" w:type="dxa"/>
          </w:tcPr>
          <w:p w:rsidR="003F3E24" w:rsidRDefault="003F3E24" w:rsidP="003F3E24">
            <w:r>
              <w:t>Dichte der Flüssigkeit</w:t>
            </w:r>
          </w:p>
        </w:tc>
      </w:tr>
      <w:tr w:rsidR="003F3E24" w:rsidTr="007310D2">
        <w:tc>
          <w:tcPr>
            <w:tcW w:w="4106" w:type="dxa"/>
          </w:tcPr>
          <w:p w:rsidR="003F3E24" w:rsidRDefault="003F3E24" w:rsidP="003F3E24">
            <w:pPr>
              <w:rPr>
                <w:rFonts w:ascii="Calibri" w:eastAsia="Calibri" w:hAnsi="Calibri" w:cs="Times New Roman"/>
              </w:rPr>
            </w:pPr>
            <m:oMathPara>
              <m:oMath>
                <m:r>
                  <w:rPr>
                    <w:rFonts w:ascii="Cambria Math" w:eastAsia="Calibri" w:hAnsi="Cambria Math" w:cs="Times New Roman"/>
                  </w:rPr>
                  <m:t>t</m:t>
                </m:r>
              </m:oMath>
            </m:oMathPara>
          </w:p>
        </w:tc>
        <w:tc>
          <w:tcPr>
            <w:tcW w:w="4956" w:type="dxa"/>
          </w:tcPr>
          <w:p w:rsidR="003F3E24" w:rsidRDefault="003F3E24" w:rsidP="003F3E24">
            <w:r>
              <w:t>Zeit</w:t>
            </w:r>
          </w:p>
        </w:tc>
      </w:tr>
      <w:tr w:rsidR="003F3E24" w:rsidTr="007310D2">
        <w:tc>
          <w:tcPr>
            <w:tcW w:w="4106" w:type="dxa"/>
          </w:tcPr>
          <w:p w:rsidR="003F3E24" w:rsidRDefault="003F3E24" w:rsidP="003F3E24">
            <w:pPr>
              <w:rPr>
                <w:rFonts w:ascii="Calibri" w:eastAsia="Calibri" w:hAnsi="Calibri" w:cs="Times New Roman"/>
              </w:rPr>
            </w:pPr>
            <m:oMathPara>
              <m:oMath>
                <m:r>
                  <w:rPr>
                    <w:rFonts w:ascii="Cambria Math" w:eastAsia="Calibri" w:hAnsi="Cambria Math" w:cs="Times New Roman"/>
                  </w:rPr>
                  <m:t>v</m:t>
                </m:r>
              </m:oMath>
            </m:oMathPara>
          </w:p>
        </w:tc>
        <w:tc>
          <w:tcPr>
            <w:tcW w:w="4956" w:type="dxa"/>
          </w:tcPr>
          <w:p w:rsidR="003F3E24" w:rsidRDefault="003F3E24" w:rsidP="003F3E24">
            <w:r>
              <w:t>Schwerpunktgeschwindigkeit der Masse im Becken</w:t>
            </w:r>
          </w:p>
        </w:tc>
      </w:tr>
      <w:tr w:rsidR="003F3E24" w:rsidTr="007310D2">
        <w:tc>
          <w:tcPr>
            <w:tcW w:w="4106" w:type="dxa"/>
          </w:tcPr>
          <w:p w:rsidR="003F3E24" w:rsidRDefault="0040450D" w:rsidP="003F3E24">
            <m:oMathPara>
              <m:oMath>
                <m:sSub>
                  <m:sSubPr>
                    <m:ctrlPr>
                      <w:rPr>
                        <w:rFonts w:ascii="Cambria Math" w:hAnsi="Cambria Math"/>
                        <w:i/>
                      </w:rPr>
                    </m:ctrlPr>
                  </m:sSubPr>
                  <m:e>
                    <m:r>
                      <w:rPr>
                        <w:rFonts w:ascii="Cambria Math" w:hAnsi="Cambria Math"/>
                      </w:rPr>
                      <m:t>v</m:t>
                    </m:r>
                  </m:e>
                  <m:sub>
                    <m:r>
                      <w:rPr>
                        <w:rFonts w:ascii="Cambria Math" w:hAnsi="Cambria Math"/>
                      </w:rPr>
                      <m:t>in</m:t>
                    </m:r>
                  </m:sub>
                </m:sSub>
              </m:oMath>
            </m:oMathPara>
          </w:p>
        </w:tc>
        <w:tc>
          <w:tcPr>
            <w:tcW w:w="4956" w:type="dxa"/>
          </w:tcPr>
          <w:p w:rsidR="003F3E24" w:rsidRDefault="003F3E24" w:rsidP="003F3E24">
            <w:r>
              <w:t>Zuflussgeschwindigkeit ins Ausgleichbecken</w:t>
            </w:r>
          </w:p>
        </w:tc>
      </w:tr>
      <w:tr w:rsidR="003F3E24" w:rsidTr="007310D2">
        <w:tc>
          <w:tcPr>
            <w:tcW w:w="4106" w:type="dxa"/>
          </w:tcPr>
          <w:p w:rsidR="003F3E24" w:rsidRDefault="0040450D" w:rsidP="003F3E24">
            <m:oMathPara>
              <m:oMath>
                <m:sSub>
                  <m:sSubPr>
                    <m:ctrlPr>
                      <w:rPr>
                        <w:rFonts w:ascii="Cambria Math" w:hAnsi="Cambria Math"/>
                        <w:i/>
                      </w:rPr>
                    </m:ctrlPr>
                  </m:sSubPr>
                  <m:e>
                    <m:r>
                      <w:rPr>
                        <w:rFonts w:ascii="Cambria Math" w:hAnsi="Cambria Math"/>
                      </w:rPr>
                      <m:t>v</m:t>
                    </m:r>
                  </m:e>
                  <m:sub>
                    <m:r>
                      <w:rPr>
                        <w:rFonts w:ascii="Cambria Math" w:hAnsi="Cambria Math"/>
                      </w:rPr>
                      <m:t>out</m:t>
                    </m:r>
                  </m:sub>
                </m:sSub>
              </m:oMath>
            </m:oMathPara>
          </w:p>
        </w:tc>
        <w:tc>
          <w:tcPr>
            <w:tcW w:w="4956" w:type="dxa"/>
          </w:tcPr>
          <w:p w:rsidR="003F3E24" w:rsidRDefault="003F3E24" w:rsidP="003F3E24">
            <w:r>
              <w:t>Ausflussgeschwindigkeit aus Ausgleichsbecken</w:t>
            </w:r>
          </w:p>
        </w:tc>
      </w:tr>
    </w:tbl>
    <w:p w:rsidR="00071259" w:rsidRPr="00071259" w:rsidRDefault="00071259"/>
    <w:p w:rsidR="00936172" w:rsidRDefault="00936172">
      <w:pPr>
        <w:rPr>
          <w:b/>
          <w:sz w:val="32"/>
          <w:lang w:val="de-AT"/>
        </w:rPr>
      </w:pPr>
      <w:r>
        <w:rPr>
          <w:b/>
          <w:sz w:val="32"/>
          <w:lang w:val="de-AT"/>
        </w:rPr>
        <w:br w:type="page"/>
      </w:r>
    </w:p>
    <w:p w:rsidR="00705A04" w:rsidRPr="00936172" w:rsidRDefault="00705A04" w:rsidP="00936172">
      <w:pPr>
        <w:jc w:val="center"/>
        <w:rPr>
          <w:b/>
          <w:sz w:val="32"/>
          <w:lang w:val="de-AT"/>
        </w:rPr>
      </w:pPr>
    </w:p>
    <w:p w:rsidR="00936172" w:rsidRDefault="00936172" w:rsidP="00936172">
      <w:pPr>
        <w:rPr>
          <w:sz w:val="28"/>
          <w:u w:val="single"/>
          <w:lang w:val="de-AT"/>
        </w:rPr>
      </w:pPr>
      <w:r w:rsidRPr="00936172">
        <w:rPr>
          <w:sz w:val="28"/>
          <w:u w:val="single"/>
          <w:lang w:val="de-AT"/>
        </w:rPr>
        <w:t>Ausgleichbecken</w:t>
      </w:r>
    </w:p>
    <w:p w:rsidR="00936172" w:rsidRDefault="00936172" w:rsidP="00936172">
      <w:r>
        <w:rPr>
          <w:lang w:val="de-AT"/>
        </w:rPr>
        <w:t xml:space="preserve">Ausflusssimulation des Ausgleichsbeckens in Anlehnung an </w:t>
      </w:r>
      <w:r>
        <w:rPr>
          <w:lang w:val="de-AT"/>
        </w:rPr>
        <w:br/>
      </w:r>
      <w:hyperlink r:id="rId7" w:history="1">
        <w:r>
          <w:rPr>
            <w:rStyle w:val="Hyperlink"/>
          </w:rPr>
          <w:t>Hydraulik 7: Die Ausflusstheorie von A. Malcherek - YouTube</w:t>
        </w:r>
      </w:hyperlink>
    </w:p>
    <w:p w:rsidR="00936172" w:rsidRDefault="00936172" w:rsidP="00936172">
      <w:r>
        <w:t>Start sind die Massen und Impulsbilanz des Beckens.</w:t>
      </w:r>
    </w:p>
    <w:p w:rsidR="00936172" w:rsidRDefault="00936172" w:rsidP="00936172">
      <w:r>
        <w:t>Die Massenbilanz ergibt sich aus der Differenz aus Zufluss und Abfluss:</w:t>
      </w:r>
    </w:p>
    <w:p w:rsidR="00936172" w:rsidRPr="00071259" w:rsidRDefault="0040450D" w:rsidP="00936172">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dM</m:t>
              </m:r>
            </m:num>
            <m:den>
              <m:r>
                <w:rPr>
                  <w:rFonts w:ascii="Cambria Math" w:eastAsiaTheme="minorEastAsia" w:hAnsi="Cambria Math"/>
                  <w:lang w:val="de-AT"/>
                </w:rPr>
                <m:t>dt</m:t>
              </m:r>
            </m:den>
          </m:f>
          <m:r>
            <w:rPr>
              <w:rFonts w:ascii="Cambria Math" w:eastAsiaTheme="minorEastAsia" w:hAnsi="Cambria Math"/>
              <w:lang w:val="de-AT"/>
            </w:rPr>
            <m:t xml:space="preserve">=ρ </m:t>
          </m:r>
          <m:sSub>
            <m:sSubPr>
              <m:ctrlPr>
                <w:rPr>
                  <w:rFonts w:ascii="Cambria Math" w:eastAsiaTheme="minorEastAsia" w:hAnsi="Cambria Math"/>
                  <w:i/>
                  <w:lang w:val="de-AT"/>
                </w:rPr>
              </m:ctrlPr>
            </m:sSubPr>
            <m:e>
              <m:r>
                <w:rPr>
                  <w:rFonts w:ascii="Cambria Math" w:eastAsiaTheme="minorEastAsia" w:hAnsi="Cambria Math"/>
                  <w:lang w:val="de-AT"/>
                </w:rPr>
                <m:t>Q</m:t>
              </m:r>
            </m:e>
            <m:sub>
              <m:r>
                <w:rPr>
                  <w:rFonts w:ascii="Cambria Math" w:eastAsiaTheme="minorEastAsia" w:hAnsi="Cambria Math"/>
                  <w:lang w:val="de-AT"/>
                </w:rPr>
                <m:t>in</m:t>
              </m:r>
            </m:sub>
          </m:sSub>
          <m:r>
            <w:rPr>
              <w:rFonts w:ascii="Cambria Math" w:eastAsiaTheme="minorEastAsia" w:hAnsi="Cambria Math"/>
              <w:lang w:val="de-AT"/>
            </w:rPr>
            <m:t xml:space="preserve">-ρ </m:t>
          </m:r>
          <m:sSub>
            <m:sSubPr>
              <m:ctrlPr>
                <w:rPr>
                  <w:rFonts w:ascii="Cambria Math" w:eastAsiaTheme="minorEastAsia" w:hAnsi="Cambria Math"/>
                  <w:i/>
                  <w:lang w:val="de-AT"/>
                </w:rPr>
              </m:ctrlPr>
            </m:sSubPr>
            <m:e>
              <m:r>
                <w:rPr>
                  <w:rFonts w:ascii="Cambria Math" w:eastAsiaTheme="minorEastAsia" w:hAnsi="Cambria Math"/>
                  <w:lang w:val="de-AT"/>
                </w:rPr>
                <m:t>Q</m:t>
              </m:r>
            </m:e>
            <m:sub>
              <m:r>
                <w:rPr>
                  <w:rFonts w:ascii="Cambria Math" w:eastAsiaTheme="minorEastAsia" w:hAnsi="Cambria Math"/>
                  <w:lang w:val="de-AT"/>
                </w:rPr>
                <m:t>out</m:t>
              </m:r>
            </m:sub>
          </m:sSub>
          <m:r>
            <w:rPr>
              <w:rFonts w:ascii="Cambria Math" w:eastAsiaTheme="minorEastAsia" w:hAnsi="Cambria Math"/>
              <w:lang w:val="de-AT"/>
            </w:rPr>
            <m:t xml:space="preserve"> =ρ</m:t>
          </m:r>
          <m:sSub>
            <m:sSubPr>
              <m:ctrlPr>
                <w:rPr>
                  <w:rFonts w:ascii="Cambria Math" w:eastAsiaTheme="minorEastAsia" w:hAnsi="Cambria Math"/>
                  <w:i/>
                  <w:lang w:val="de-AT"/>
                </w:rPr>
              </m:ctrlPr>
            </m:sSubPr>
            <m:e>
              <m:r>
                <w:rPr>
                  <w:rFonts w:ascii="Cambria Math" w:eastAsiaTheme="minorEastAsia" w:hAnsi="Cambria Math"/>
                  <w:lang w:val="de-AT"/>
                </w:rPr>
                <m:t xml:space="preserve"> v</m:t>
              </m:r>
            </m:e>
            <m:sub>
              <m:r>
                <w:rPr>
                  <w:rFonts w:ascii="Cambria Math" w:eastAsiaTheme="minorEastAsia" w:hAnsi="Cambria Math"/>
                  <w:lang w:val="de-AT"/>
                </w:rPr>
                <m:t>in</m:t>
              </m:r>
            </m:sub>
          </m:sSub>
          <m:r>
            <w:rPr>
              <w:rFonts w:ascii="Cambria Math" w:eastAsiaTheme="minorEastAsia" w:hAnsi="Cambria Math"/>
              <w:lang w:val="de-AT"/>
            </w:rPr>
            <m:t xml:space="preserve"> A-ρ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071259" w:rsidRDefault="00071259" w:rsidP="00936172">
      <w:pPr>
        <w:rPr>
          <w:rFonts w:eastAsiaTheme="minorEastAsia"/>
          <w:lang w:val="de-AT"/>
        </w:rPr>
      </w:pPr>
      <w:r>
        <w:rPr>
          <w:rFonts w:eastAsiaTheme="minorEastAsia"/>
          <w:lang w:val="de-AT"/>
        </w:rPr>
        <w:t>Die Impulsbilanz bzw. die Änderung des Gesamtimpulses im Becken mit der Zeit ist gegeben durch die angreifenden Kräfte</w:t>
      </w:r>
      <w:r w:rsidR="00595D98">
        <w:rPr>
          <w:rFonts w:eastAsiaTheme="minorEastAsia"/>
          <w:lang w:val="de-AT"/>
        </w:rPr>
        <w:t xml:space="preserve"> und die Impulsflüsse</w:t>
      </w:r>
      <w:r>
        <w:rPr>
          <w:rFonts w:eastAsiaTheme="minorEastAsia"/>
          <w:lang w:val="de-AT"/>
        </w:rPr>
        <w:t>:</w:t>
      </w:r>
    </w:p>
    <w:p w:rsidR="00071259" w:rsidRDefault="0040450D" w:rsidP="00936172">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dI</m:t>
              </m:r>
            </m:num>
            <m:den>
              <m:r>
                <w:rPr>
                  <w:rFonts w:ascii="Cambria Math" w:eastAsiaTheme="minorEastAsia" w:hAnsi="Cambria Math"/>
                  <w:lang w:val="de-AT"/>
                </w:rPr>
                <m:t>dt</m:t>
              </m:r>
            </m:den>
          </m:f>
          <m:r>
            <w:rPr>
              <w:rFonts w:ascii="Cambria Math" w:eastAsiaTheme="minorEastAsia" w:hAnsi="Cambria Math"/>
              <w:lang w:val="de-AT"/>
            </w:rPr>
            <m:t xml:space="preserve">=ρ g h A+ρ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r>
            <w:rPr>
              <w:rFonts w:ascii="Cambria Math" w:eastAsiaTheme="minorEastAsia" w:hAnsi="Cambria Math"/>
              <w:lang w:val="de-AT"/>
            </w:rPr>
            <m:t xml:space="preserve"> A-ρ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-ρ g h (A-</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595D98" w:rsidRDefault="00746188" w:rsidP="00936172">
      <w:pPr>
        <w:rPr>
          <w:rFonts w:eastAsiaTheme="minorEastAsia"/>
          <w:lang w:val="de-AT"/>
        </w:rPr>
      </w:pPr>
      <w:r>
        <w:rPr>
          <w:rFonts w:eastAsiaTheme="minorEastAsia"/>
          <w:lang w:val="de-AT"/>
        </w:rPr>
        <w:t>Wobei:</w:t>
      </w:r>
    </w:p>
    <w:tbl>
      <w:tblPr>
        <w:tblStyle w:val="Tabellenraster"/>
        <w:tblW w:w="0" w:type="auto"/>
        <w:jc w:val="center"/>
        <w:tblLook w:val="04A0" w:firstRow="1" w:lastRow="0" w:firstColumn="1" w:lastColumn="0" w:noHBand="0" w:noVBand="1"/>
      </w:tblPr>
      <w:tblGrid>
        <w:gridCol w:w="4531"/>
        <w:gridCol w:w="4531"/>
      </w:tblGrid>
      <w:tr w:rsidR="00746188" w:rsidTr="00746188">
        <w:trPr>
          <w:trHeight w:val="536"/>
          <w:jc w:val="center"/>
        </w:trPr>
        <w:tc>
          <w:tcPr>
            <w:tcW w:w="4531" w:type="dxa"/>
            <w:vAlign w:val="center"/>
          </w:tcPr>
          <w:p w:rsidR="00746188" w:rsidRDefault="00746188" w:rsidP="00FB029C">
            <w:pPr>
              <w:rPr>
                <w:rFonts w:eastAsiaTheme="minorEastAsia"/>
                <w:lang w:val="de-AT"/>
              </w:rPr>
            </w:pPr>
            <m:oMathPara>
              <m:oMath>
                <m:r>
                  <w:rPr>
                    <w:rFonts w:ascii="Cambria Math" w:eastAsiaTheme="minorEastAsia" w:hAnsi="Cambria Math"/>
                    <w:lang w:val="de-AT"/>
                  </w:rPr>
                  <m:t>ρ g h A</m:t>
                </m:r>
              </m:oMath>
            </m:oMathPara>
          </w:p>
        </w:tc>
        <w:tc>
          <w:tcPr>
            <w:tcW w:w="4531" w:type="dxa"/>
            <w:vAlign w:val="center"/>
          </w:tcPr>
          <w:p w:rsidR="00746188" w:rsidRDefault="00746188" w:rsidP="00936172">
            <w:pPr>
              <w:rPr>
                <w:rFonts w:eastAsiaTheme="minorEastAsia"/>
                <w:lang w:val="de-AT"/>
              </w:rPr>
            </w:pPr>
            <w:r>
              <w:rPr>
                <w:rFonts w:eastAsiaTheme="minorEastAsia"/>
                <w:lang w:val="de-AT"/>
              </w:rPr>
              <w:t>Gewichtskraft des Wassers im Becken</w:t>
            </w:r>
          </w:p>
        </w:tc>
      </w:tr>
      <w:tr w:rsidR="00746188" w:rsidTr="00746188">
        <w:trPr>
          <w:trHeight w:val="536"/>
          <w:jc w:val="center"/>
        </w:trPr>
        <w:tc>
          <w:tcPr>
            <w:tcW w:w="4531" w:type="dxa"/>
            <w:vAlign w:val="center"/>
          </w:tcPr>
          <w:p w:rsidR="00746188" w:rsidRDefault="00746188" w:rsidP="00FB029C">
            <w:pPr>
              <w:rPr>
                <w:rFonts w:eastAsiaTheme="minorEastAsia"/>
                <w:lang w:val="de-AT"/>
              </w:rPr>
            </w:pPr>
            <m:oMathPara>
              <m:oMath>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r>
                  <w:rPr>
                    <w:rFonts w:ascii="Cambria Math" w:eastAsiaTheme="minorEastAsia" w:hAnsi="Cambria Math"/>
                    <w:lang w:val="de-AT"/>
                  </w:rPr>
                  <m:t xml:space="preserve"> A</m:t>
                </m:r>
              </m:oMath>
            </m:oMathPara>
          </w:p>
        </w:tc>
        <w:tc>
          <w:tcPr>
            <w:tcW w:w="4531" w:type="dxa"/>
            <w:vAlign w:val="center"/>
          </w:tcPr>
          <w:p w:rsidR="00746188" w:rsidRDefault="00746188" w:rsidP="00936172">
            <w:pPr>
              <w:rPr>
                <w:rFonts w:eastAsiaTheme="minorEastAsia"/>
                <w:lang w:val="de-AT"/>
              </w:rPr>
            </w:pPr>
            <w:r>
              <w:rPr>
                <w:rFonts w:eastAsiaTheme="minorEastAsia"/>
                <w:lang w:val="de-AT"/>
              </w:rPr>
              <w:t>Zufließender Impuls</w:t>
            </w:r>
          </w:p>
        </w:tc>
      </w:tr>
      <w:tr w:rsidR="00746188" w:rsidTr="00746188">
        <w:trPr>
          <w:trHeight w:val="536"/>
          <w:jc w:val="center"/>
        </w:trPr>
        <w:tc>
          <w:tcPr>
            <w:tcW w:w="4531" w:type="dxa"/>
            <w:vAlign w:val="center"/>
          </w:tcPr>
          <w:p w:rsidR="00746188" w:rsidRDefault="00746188" w:rsidP="00936172">
            <w:pPr>
              <w:rPr>
                <w:rFonts w:eastAsiaTheme="minorEastAsia"/>
                <w:lang w:val="de-AT"/>
              </w:rPr>
            </w:pPr>
            <m:oMathPara>
              <m:oMath>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tc>
        <w:tc>
          <w:tcPr>
            <w:tcW w:w="4531" w:type="dxa"/>
            <w:vAlign w:val="center"/>
          </w:tcPr>
          <w:p w:rsidR="00746188" w:rsidRDefault="00746188" w:rsidP="00936172">
            <w:pPr>
              <w:rPr>
                <w:rFonts w:eastAsiaTheme="minorEastAsia"/>
                <w:lang w:val="de-AT"/>
              </w:rPr>
            </w:pPr>
            <w:r>
              <w:rPr>
                <w:rFonts w:eastAsiaTheme="minorEastAsia"/>
                <w:lang w:val="de-AT"/>
              </w:rPr>
              <w:t>Abfließender Impuls</w:t>
            </w:r>
          </w:p>
        </w:tc>
      </w:tr>
      <w:tr w:rsidR="00746188" w:rsidTr="00746188">
        <w:trPr>
          <w:trHeight w:val="536"/>
          <w:jc w:val="center"/>
        </w:trPr>
        <w:tc>
          <w:tcPr>
            <w:tcW w:w="4531" w:type="dxa"/>
            <w:vAlign w:val="center"/>
          </w:tcPr>
          <w:p w:rsidR="00746188" w:rsidRDefault="00746188" w:rsidP="00FB029C">
            <w:pPr>
              <w:rPr>
                <w:rFonts w:eastAsiaTheme="minorEastAsia"/>
                <w:lang w:val="de-AT"/>
              </w:rPr>
            </w:pPr>
            <m:oMathPara>
              <m:oMath>
                <m:r>
                  <w:rPr>
                    <w:rFonts w:ascii="Cambria Math" w:eastAsiaTheme="minorEastAsia" w:hAnsi="Cambria Math"/>
                    <w:lang w:val="de-AT"/>
                  </w:rPr>
                  <m:t>ρ g h (A-</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m:t>
                </m:r>
              </m:oMath>
            </m:oMathPara>
          </w:p>
        </w:tc>
        <w:tc>
          <w:tcPr>
            <w:tcW w:w="4531" w:type="dxa"/>
            <w:vAlign w:val="center"/>
          </w:tcPr>
          <w:p w:rsidR="00746188" w:rsidRDefault="00746188" w:rsidP="00936172">
            <w:pPr>
              <w:rPr>
                <w:rFonts w:eastAsiaTheme="minorEastAsia"/>
                <w:lang w:val="de-AT"/>
              </w:rPr>
            </w:pPr>
            <w:r>
              <w:rPr>
                <w:rFonts w:eastAsiaTheme="minorEastAsia"/>
                <w:lang w:val="de-AT"/>
              </w:rPr>
              <w:t>Kraft des Beckenbodens auf den Inhalt</w:t>
            </w:r>
          </w:p>
        </w:tc>
      </w:tr>
      <w:tr w:rsidR="00746188" w:rsidTr="00746188">
        <w:trPr>
          <w:trHeight w:val="536"/>
          <w:jc w:val="center"/>
        </w:trPr>
        <w:tc>
          <w:tcPr>
            <w:tcW w:w="4531" w:type="dxa"/>
            <w:vAlign w:val="center"/>
          </w:tcPr>
          <w:p w:rsidR="00746188" w:rsidRDefault="0040450D" w:rsidP="00936172">
            <w:pPr>
              <w:rPr>
                <w:rFonts w:eastAsiaTheme="minorEastAsia"/>
                <w:lang w:val="de-AT"/>
              </w:rPr>
            </w:pPr>
            <m:oMathPara>
              <m:oMath>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tc>
        <w:tc>
          <w:tcPr>
            <w:tcW w:w="4531" w:type="dxa"/>
            <w:vAlign w:val="center"/>
          </w:tcPr>
          <w:p w:rsidR="00746188" w:rsidRDefault="00746188" w:rsidP="00936172">
            <w:pPr>
              <w:rPr>
                <w:rFonts w:eastAsiaTheme="minorEastAsia"/>
                <w:lang w:val="de-AT"/>
              </w:rPr>
            </w:pPr>
            <w:r>
              <w:rPr>
                <w:rFonts w:eastAsiaTheme="minorEastAsia"/>
                <w:lang w:val="de-AT"/>
              </w:rPr>
              <w:t>Kraft des Druckrohrleitungsdrucks</w:t>
            </w:r>
          </w:p>
        </w:tc>
      </w:tr>
    </w:tbl>
    <w:p w:rsidR="00746188" w:rsidRDefault="00746188" w:rsidP="00936172">
      <w:pPr>
        <w:rPr>
          <w:rFonts w:eastAsiaTheme="minorEastAsia"/>
          <w:lang w:val="de-AT"/>
        </w:rPr>
      </w:pPr>
    </w:p>
    <w:p w:rsidR="00746188" w:rsidRDefault="00746188" w:rsidP="00936172">
      <w:pPr>
        <w:rPr>
          <w:rFonts w:eastAsiaTheme="minorEastAsia"/>
          <w:lang w:val="de-AT"/>
        </w:rPr>
      </w:pPr>
      <w:r>
        <w:rPr>
          <w:rFonts w:eastAsiaTheme="minorEastAsia"/>
          <w:lang w:val="de-AT"/>
        </w:rPr>
        <w:t>Der Beitrag des Luftdrucks wurde weggelassen, weil sich die Kräfte die er auswirkt direkt aufheben.</w:t>
      </w:r>
    </w:p>
    <w:p w:rsidR="00746188" w:rsidRDefault="00746188" w:rsidP="00936172">
      <w:pPr>
        <w:rPr>
          <w:rFonts w:eastAsiaTheme="minorEastAsia"/>
          <w:lang w:val="de-AT"/>
        </w:rPr>
      </w:pPr>
      <w:r>
        <w:rPr>
          <w:rFonts w:eastAsiaTheme="minorEastAsia"/>
          <w:lang w:val="de-AT"/>
        </w:rPr>
        <w:t>Zusammenfassen der Terme der Gewichtskraft und der Kraft des Beckenbodens ergibt für die Änderung des Impulses dann</w:t>
      </w:r>
    </w:p>
    <w:p w:rsidR="00746188" w:rsidRDefault="0040450D" w:rsidP="00936172">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dI</m:t>
              </m:r>
            </m:num>
            <m:den>
              <m:r>
                <w:rPr>
                  <w:rFonts w:ascii="Cambria Math" w:eastAsiaTheme="minorEastAsia" w:hAnsi="Cambria Math"/>
                  <w:lang w:val="de-AT"/>
                </w:rPr>
                <m:t>dt</m:t>
              </m:r>
            </m:den>
          </m:f>
          <m:r>
            <w:rPr>
              <w:rFonts w:ascii="Cambria Math" w:eastAsiaTheme="minorEastAsia" w:hAnsi="Cambria Math"/>
              <w:lang w:val="de-AT"/>
            </w:rPr>
            <m:t xml:space="preserve">=ρ g h(t)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r>
            <w:rPr>
              <w:rFonts w:ascii="Cambria Math" w:eastAsiaTheme="minorEastAsia" w:hAnsi="Cambria Math"/>
              <w:lang w:val="de-AT"/>
            </w:rPr>
            <m:t xml:space="preserve"> A-ρ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746188" w:rsidRDefault="00746188" w:rsidP="00936172">
      <w:pPr>
        <w:rPr>
          <w:rFonts w:eastAsiaTheme="minorEastAsia"/>
          <w:lang w:val="de-AT"/>
        </w:rPr>
      </w:pPr>
      <w:r>
        <w:rPr>
          <w:rFonts w:eastAsiaTheme="minorEastAsia"/>
          <w:lang w:val="de-AT"/>
        </w:rPr>
        <w:t xml:space="preserve">Weil allgemein gilt, dass der Impuls als </w:t>
      </w:r>
      <w:r w:rsidR="00FB029C" w:rsidRPr="00FB029C">
        <w:rPr>
          <w:rFonts w:eastAsiaTheme="minorEastAsia"/>
          <w:i/>
          <w:lang w:val="de-AT"/>
        </w:rPr>
        <w:t xml:space="preserve">Masse mal </w:t>
      </w:r>
      <w:r w:rsidR="007310D2">
        <w:rPr>
          <w:rFonts w:eastAsiaTheme="minorEastAsia"/>
          <w:i/>
          <w:lang w:val="de-AT"/>
        </w:rPr>
        <w:t>Schwerpunktsg</w:t>
      </w:r>
      <w:r w:rsidR="00FB029C" w:rsidRPr="00FB029C">
        <w:rPr>
          <w:rFonts w:eastAsiaTheme="minorEastAsia"/>
          <w:i/>
          <w:lang w:val="de-AT"/>
        </w:rPr>
        <w:t>eschwindigkeit</w:t>
      </w:r>
      <w:r w:rsidR="00FB029C">
        <w:rPr>
          <w:rFonts w:eastAsiaTheme="minorEastAsia"/>
          <w:i/>
          <w:lang w:val="de-AT"/>
        </w:rPr>
        <w:t xml:space="preserve"> </w:t>
      </w:r>
      <w:r w:rsidR="00FB029C">
        <w:rPr>
          <w:rFonts w:eastAsiaTheme="minorEastAsia"/>
          <w:lang w:val="de-AT"/>
        </w:rPr>
        <w:t xml:space="preserve">ausgedrückt werden kann, folgt </w:t>
      </w:r>
      <w:r w:rsidR="008A2559">
        <w:rPr>
          <w:rFonts w:eastAsiaTheme="minorEastAsia"/>
          <w:lang w:val="de-AT"/>
        </w:rPr>
        <w:t>dar</w:t>
      </w:r>
      <w:r w:rsidR="00FB029C">
        <w:rPr>
          <w:rFonts w:eastAsiaTheme="minorEastAsia"/>
          <w:lang w:val="de-AT"/>
        </w:rPr>
        <w:t>aus</w:t>
      </w:r>
    </w:p>
    <w:p w:rsidR="00746188" w:rsidRPr="00C164A3" w:rsidRDefault="0040450D" w:rsidP="00936172">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dI</m:t>
              </m:r>
            </m:num>
            <m:den>
              <m:r>
                <w:rPr>
                  <w:rFonts w:ascii="Cambria Math" w:eastAsiaTheme="minorEastAsia" w:hAnsi="Cambria Math"/>
                  <w:lang w:val="de-AT"/>
                </w:rPr>
                <m:t>dt</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d(M v)</m:t>
              </m:r>
            </m:num>
            <m:den>
              <m:r>
                <w:rPr>
                  <w:rFonts w:ascii="Cambria Math" w:eastAsiaTheme="minorEastAsia" w:hAnsi="Cambria Math"/>
                  <w:lang w:val="de-AT"/>
                </w:rPr>
                <m:t>dt</m:t>
              </m:r>
            </m:den>
          </m:f>
          <m:r>
            <w:rPr>
              <w:rFonts w:ascii="Cambria Math" w:eastAsiaTheme="minorEastAsia" w:hAnsi="Cambria Math"/>
              <w:lang w:val="de-AT"/>
            </w:rPr>
            <m:t xml:space="preserve">=M </m:t>
          </m:r>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r>
            <w:rPr>
              <w:rFonts w:ascii="Cambria Math" w:eastAsiaTheme="minorEastAsia" w:hAnsi="Cambria Math"/>
              <w:lang w:val="de-AT"/>
            </w:rPr>
            <m:t xml:space="preserve">+v </m:t>
          </m:r>
          <m:f>
            <m:fPr>
              <m:ctrlPr>
                <w:rPr>
                  <w:rFonts w:ascii="Cambria Math" w:eastAsiaTheme="minorEastAsia" w:hAnsi="Cambria Math"/>
                  <w:i/>
                  <w:lang w:val="de-AT"/>
                </w:rPr>
              </m:ctrlPr>
            </m:fPr>
            <m:num>
              <m:r>
                <w:rPr>
                  <w:rFonts w:ascii="Cambria Math" w:eastAsiaTheme="minorEastAsia" w:hAnsi="Cambria Math"/>
                  <w:lang w:val="de-AT"/>
                </w:rPr>
                <m:t>dM</m:t>
              </m:r>
            </m:num>
            <m:den>
              <m:r>
                <w:rPr>
                  <w:rFonts w:ascii="Cambria Math" w:eastAsiaTheme="minorEastAsia" w:hAnsi="Cambria Math"/>
                  <w:lang w:val="de-AT"/>
                </w:rPr>
                <m:t>dt</m:t>
              </m:r>
            </m:den>
          </m:f>
          <m:r>
            <w:rPr>
              <w:rFonts w:ascii="Cambria Math" w:eastAsiaTheme="minorEastAsia" w:hAnsi="Cambria Math"/>
              <w:lang w:val="de-AT"/>
            </w:rPr>
            <m:t>=ρ A h</m:t>
          </m:r>
          <m:d>
            <m:dPr>
              <m:ctrlPr>
                <w:rPr>
                  <w:rFonts w:ascii="Cambria Math" w:eastAsiaTheme="minorEastAsia" w:hAnsi="Cambria Math"/>
                  <w:i/>
                  <w:lang w:val="de-AT"/>
                </w:rPr>
              </m:ctrlPr>
            </m:dPr>
            <m:e>
              <m:r>
                <w:rPr>
                  <w:rFonts w:ascii="Cambria Math" w:eastAsiaTheme="minorEastAsia" w:hAnsi="Cambria Math"/>
                  <w:lang w:val="de-AT"/>
                </w:rPr>
                <m:t>t</m:t>
              </m:r>
            </m:e>
          </m:d>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r>
            <w:rPr>
              <w:rFonts w:ascii="Cambria Math" w:eastAsiaTheme="minorEastAsia" w:hAnsi="Cambria Math"/>
              <w:lang w:val="de-AT"/>
            </w:rPr>
            <m:t>+v ρ</m:t>
          </m:r>
          <m:sSub>
            <m:sSubPr>
              <m:ctrlPr>
                <w:rPr>
                  <w:rFonts w:ascii="Cambria Math" w:eastAsiaTheme="minorEastAsia" w:hAnsi="Cambria Math"/>
                  <w:i/>
                  <w:lang w:val="de-AT"/>
                </w:rPr>
              </m:ctrlPr>
            </m:sSubPr>
            <m:e>
              <m:r>
                <w:rPr>
                  <w:rFonts w:ascii="Cambria Math" w:eastAsiaTheme="minorEastAsia" w:hAnsi="Cambria Math"/>
                  <w:lang w:val="de-AT"/>
                </w:rPr>
                <m:t xml:space="preserve"> v</m:t>
              </m:r>
            </m:e>
            <m:sub>
              <m:r>
                <w:rPr>
                  <w:rFonts w:ascii="Cambria Math" w:eastAsiaTheme="minorEastAsia" w:hAnsi="Cambria Math"/>
                  <w:lang w:val="de-AT"/>
                </w:rPr>
                <m:t>in</m:t>
              </m:r>
            </m:sub>
          </m:sSub>
          <m:r>
            <w:rPr>
              <w:rFonts w:ascii="Cambria Math" w:eastAsiaTheme="minorEastAsia" w:hAnsi="Cambria Math"/>
              <w:lang w:val="de-AT"/>
            </w:rPr>
            <m:t xml:space="preserve"> A-v ρ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C164A3" w:rsidRDefault="00C164A3" w:rsidP="00936172">
      <w:pPr>
        <w:rPr>
          <w:rFonts w:eastAsiaTheme="minorEastAsia"/>
          <w:lang w:val="de-AT"/>
        </w:rPr>
      </w:pPr>
    </w:p>
    <w:p w:rsidR="00C164A3" w:rsidRDefault="00C164A3" w:rsidP="00936172">
      <w:pPr>
        <w:rPr>
          <w:rFonts w:eastAsiaTheme="minorEastAsia"/>
          <w:lang w:val="de-AT"/>
        </w:rPr>
      </w:pPr>
      <w:r>
        <w:rPr>
          <w:rFonts w:eastAsiaTheme="minorEastAsia"/>
          <w:lang w:val="de-AT"/>
        </w:rPr>
        <w:t xml:space="preserve">Gleichsetzen der beiden Gleichungen für </w:t>
      </w:r>
      <m:oMath>
        <m:f>
          <m:fPr>
            <m:ctrlPr>
              <w:rPr>
                <w:rFonts w:ascii="Cambria Math" w:eastAsiaTheme="minorEastAsia" w:hAnsi="Cambria Math"/>
                <w:i/>
                <w:lang w:val="de-AT"/>
              </w:rPr>
            </m:ctrlPr>
          </m:fPr>
          <m:num>
            <m:r>
              <w:rPr>
                <w:rFonts w:ascii="Cambria Math" w:eastAsiaTheme="minorEastAsia" w:hAnsi="Cambria Math"/>
                <w:lang w:val="de-AT"/>
              </w:rPr>
              <m:t>dI</m:t>
            </m:r>
          </m:num>
          <m:den>
            <m:r>
              <w:rPr>
                <w:rFonts w:ascii="Cambria Math" w:eastAsiaTheme="minorEastAsia" w:hAnsi="Cambria Math"/>
                <w:lang w:val="de-AT"/>
              </w:rPr>
              <m:t>dt</m:t>
            </m:r>
          </m:den>
        </m:f>
      </m:oMath>
      <w:r>
        <w:rPr>
          <w:rFonts w:eastAsiaTheme="minorEastAsia"/>
          <w:lang w:val="de-AT"/>
        </w:rPr>
        <w:t xml:space="preserve"> ergibt eine Gleichung, die in weiterer Folge auf </w:t>
      </w:r>
      <m:oMath>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oMath>
      <w:r>
        <w:rPr>
          <w:rFonts w:eastAsiaTheme="minorEastAsia"/>
          <w:lang w:val="de-AT"/>
        </w:rPr>
        <w:t xml:space="preserve"> umgestellt werden kann.</w:t>
      </w:r>
    </w:p>
    <w:p w:rsidR="00C164A3" w:rsidRPr="007310D2" w:rsidRDefault="007310D2" w:rsidP="00936172">
      <w:pPr>
        <w:rPr>
          <w:rFonts w:eastAsiaTheme="minorEastAsia"/>
          <w:lang w:val="de-AT"/>
        </w:rPr>
      </w:pPr>
      <m:oMathPara>
        <m:oMath>
          <m:r>
            <w:rPr>
              <w:rFonts w:ascii="Cambria Math" w:eastAsiaTheme="minorEastAsia" w:hAnsi="Cambria Math"/>
              <w:lang w:val="de-AT"/>
            </w:rPr>
            <m:t xml:space="preserve">ρ g h(t)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r>
            <w:rPr>
              <w:rFonts w:ascii="Cambria Math" w:eastAsiaTheme="minorEastAsia" w:hAnsi="Cambria Math"/>
              <w:lang w:val="de-AT"/>
            </w:rPr>
            <m:t xml:space="preserve"> A-ρ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=ρ A h</m:t>
          </m:r>
          <m:d>
            <m:dPr>
              <m:ctrlPr>
                <w:rPr>
                  <w:rFonts w:ascii="Cambria Math" w:eastAsiaTheme="minorEastAsia" w:hAnsi="Cambria Math"/>
                  <w:i/>
                  <w:lang w:val="de-AT"/>
                </w:rPr>
              </m:ctrlPr>
            </m:dPr>
            <m:e>
              <m:r>
                <w:rPr>
                  <w:rFonts w:ascii="Cambria Math" w:eastAsiaTheme="minorEastAsia" w:hAnsi="Cambria Math"/>
                  <w:lang w:val="de-AT"/>
                </w:rPr>
                <m:t>t</m:t>
              </m:r>
            </m:e>
          </m:d>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r>
            <w:rPr>
              <w:rFonts w:ascii="Cambria Math" w:eastAsiaTheme="minorEastAsia" w:hAnsi="Cambria Math"/>
              <w:lang w:val="de-AT"/>
            </w:rPr>
            <m:t>+v ρ</m:t>
          </m:r>
          <m:sSub>
            <m:sSubPr>
              <m:ctrlPr>
                <w:rPr>
                  <w:rFonts w:ascii="Cambria Math" w:eastAsiaTheme="minorEastAsia" w:hAnsi="Cambria Math"/>
                  <w:i/>
                  <w:lang w:val="de-AT"/>
                </w:rPr>
              </m:ctrlPr>
            </m:sSubPr>
            <m:e>
              <m:r>
                <w:rPr>
                  <w:rFonts w:ascii="Cambria Math" w:eastAsiaTheme="minorEastAsia" w:hAnsi="Cambria Math"/>
                  <w:lang w:val="de-AT"/>
                </w:rPr>
                <m:t xml:space="preserve"> v</m:t>
              </m:r>
            </m:e>
            <m:sub>
              <m:r>
                <w:rPr>
                  <w:rFonts w:ascii="Cambria Math" w:eastAsiaTheme="minorEastAsia" w:hAnsi="Cambria Math"/>
                  <w:lang w:val="de-AT"/>
                </w:rPr>
                <m:t>in</m:t>
              </m:r>
            </m:sub>
          </m:sSub>
          <m:r>
            <w:rPr>
              <w:rFonts w:ascii="Cambria Math" w:eastAsiaTheme="minorEastAsia" w:hAnsi="Cambria Math"/>
              <w:lang w:val="de-AT"/>
            </w:rPr>
            <m:t xml:space="preserve"> A-v ρ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7310D2" w:rsidRPr="007310D2" w:rsidRDefault="007310D2" w:rsidP="00936172">
      <w:pPr>
        <w:rPr>
          <w:rFonts w:eastAsiaTheme="minorEastAsia"/>
          <w:lang w:val="de-AT"/>
        </w:rPr>
      </w:pPr>
      <m:oMathPara>
        <m:oMath>
          <m:r>
            <w:rPr>
              <w:rFonts w:ascii="Cambria Math" w:eastAsiaTheme="minorEastAsia" w:hAnsi="Cambria Math"/>
              <w:lang w:val="de-AT"/>
            </w:rPr>
            <m:t>⇒</m:t>
          </m:r>
        </m:oMath>
      </m:oMathPara>
    </w:p>
    <w:p w:rsidR="007310D2" w:rsidRPr="00B6367F" w:rsidRDefault="0040450D" w:rsidP="00936172">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r>
            <w:rPr>
              <w:rFonts w:ascii="Cambria Math" w:eastAsiaTheme="minorEastAsia" w:hAnsi="Cambria Math"/>
              <w:lang w:val="de-AT"/>
            </w:rPr>
            <m:t xml:space="preserve">=g </m:t>
          </m:r>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num>
            <m:den>
              <m:r>
                <w:rPr>
                  <w:rFonts w:ascii="Cambria Math" w:eastAsiaTheme="minorEastAsia" w:hAnsi="Cambria Math"/>
                  <w:lang w:val="de-AT"/>
                </w:rPr>
                <m:t>h(t)</m:t>
              </m:r>
            </m:den>
          </m:f>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 xml:space="preserve">- </m:t>
          </m:r>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num>
            <m:den>
              <m:r>
                <w:rPr>
                  <w:rFonts w:ascii="Cambria Math" w:eastAsiaTheme="minorEastAsia" w:hAnsi="Cambria Math"/>
                  <w:lang w:val="de-AT"/>
                </w:rPr>
                <m:t>ρ h</m:t>
              </m:r>
              <m:d>
                <m:dPr>
                  <m:ctrlPr>
                    <w:rPr>
                      <w:rFonts w:ascii="Cambria Math" w:eastAsiaTheme="minorEastAsia" w:hAnsi="Cambria Math"/>
                      <w:i/>
                      <w:lang w:val="de-AT"/>
                    </w:rPr>
                  </m:ctrlPr>
                </m:dPr>
                <m:e>
                  <m:r>
                    <w:rPr>
                      <w:rFonts w:ascii="Cambria Math" w:eastAsiaTheme="minorEastAsia" w:hAnsi="Cambria Math"/>
                      <w:lang w:val="de-AT"/>
                    </w:rPr>
                    <m:t>t</m:t>
                  </m:r>
                </m:e>
              </m:d>
            </m:den>
          </m:f>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 xml:space="preserve">v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in</m:t>
                  </m:r>
                </m:sub>
              </m:sSub>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 xml:space="preserve">v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oMath>
      </m:oMathPara>
    </w:p>
    <w:p w:rsidR="00B6367F" w:rsidRDefault="00080BD4" w:rsidP="00936172">
      <w:pPr>
        <w:rPr>
          <w:rFonts w:eastAsiaTheme="minorEastAsia"/>
          <w:lang w:val="de-AT"/>
        </w:rPr>
      </w:pPr>
      <w:r>
        <w:rPr>
          <w:rFonts w:eastAsiaTheme="minorEastAsia"/>
          <w:lang w:val="de-AT"/>
        </w:rPr>
        <w:t>Unter der Annahme eines stationären (Zwischen-)Zustands</w:t>
      </w:r>
      <w:r w:rsidR="00B6367F">
        <w:rPr>
          <w:rFonts w:eastAsiaTheme="minorEastAsia"/>
          <w:lang w:val="de-AT"/>
        </w:rPr>
        <w:t xml:space="preserve"> folgt</w:t>
      </w:r>
      <w:r>
        <w:rPr>
          <w:rFonts w:eastAsiaTheme="minorEastAsia"/>
          <w:lang w:val="de-AT"/>
        </w:rPr>
        <w:t xml:space="preserve"> aus der Kontinuitätsgleichung</w:t>
      </w:r>
      <w:r w:rsidR="00B6367F">
        <w:rPr>
          <w:rFonts w:eastAsiaTheme="minorEastAsia"/>
          <w:lang w:val="de-AT"/>
        </w:rPr>
        <w:t xml:space="preserve">, dass man die Schwerpunktsgeschwindigkeit </w:t>
      </w:r>
      <w:r w:rsidR="00B6367F">
        <w:rPr>
          <w:rFonts w:eastAsiaTheme="minorEastAsia"/>
          <w:i/>
          <w:lang w:val="de-AT"/>
        </w:rPr>
        <w:t>v</w:t>
      </w:r>
      <w:r w:rsidR="00B6367F">
        <w:rPr>
          <w:rFonts w:eastAsiaTheme="minorEastAsia"/>
          <w:lang w:val="de-AT"/>
        </w:rPr>
        <w:t xml:space="preserve"> durch folgenden Ausdruck ersetzen kann:</w:t>
      </w:r>
    </w:p>
    <w:p w:rsidR="00080BD4" w:rsidRPr="00080BD4" w:rsidRDefault="00B6367F" w:rsidP="00B6367F">
      <w:pPr>
        <w:rPr>
          <w:rFonts w:eastAsiaTheme="minorEastAsia"/>
          <w:lang w:val="de-AT"/>
        </w:rPr>
      </w:pPr>
      <m:oMathPara>
        <m:oMath>
          <m:r>
            <w:rPr>
              <w:rFonts w:ascii="Cambria Math" w:eastAsiaTheme="minorEastAsia" w:hAnsi="Cambria Math"/>
              <w:lang w:val="de-AT"/>
            </w:rPr>
            <m:t>v A=</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in</m:t>
              </m:r>
            </m:sub>
          </m:sSub>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in</m:t>
              </m:r>
            </m:sub>
          </m:sSub>
          <m:r>
            <w:rPr>
              <w:rFonts w:ascii="Cambria Math" w:eastAsiaTheme="minorEastAsia" w:hAnsi="Cambria Math"/>
              <w:lang w:val="de-AT"/>
            </w:rPr>
            <m:t>=</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B6367F" w:rsidRPr="00080BD4" w:rsidRDefault="00B6367F" w:rsidP="00B6367F">
      <w:pPr>
        <w:rPr>
          <w:rFonts w:eastAsiaTheme="minorEastAsia"/>
          <w:lang w:val="de-AT"/>
        </w:rPr>
      </w:pPr>
      <m:oMathPara>
        <m:oMath>
          <m:r>
            <w:rPr>
              <w:rFonts w:ascii="Cambria Math" w:eastAsiaTheme="minorEastAsia" w:hAnsi="Cambria Math"/>
              <w:lang w:val="de-AT"/>
            </w:rPr>
            <m:t>⇒v=</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 xml:space="preserve"> und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in</m:t>
              </m:r>
            </m:sub>
          </m:sSub>
          <m:r>
            <w:rPr>
              <w:rFonts w:ascii="Cambria Math" w:eastAsiaTheme="minorEastAsia" w:hAnsi="Cambria Math"/>
              <w:lang w:val="de-AT"/>
            </w:rPr>
            <m:t>=</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(in)</m:t>
                  </m:r>
                </m:sub>
              </m:sSub>
            </m:den>
          </m:f>
        </m:oMath>
      </m:oMathPara>
    </w:p>
    <w:p w:rsidR="00080BD4" w:rsidRPr="007310D2" w:rsidRDefault="00080BD4" w:rsidP="00B6367F">
      <w:pPr>
        <w:rPr>
          <w:rFonts w:eastAsiaTheme="minorEastAsia"/>
          <w:lang w:val="de-AT"/>
        </w:rPr>
      </w:pPr>
    </w:p>
    <w:p w:rsidR="00B6367F" w:rsidRDefault="00B6367F" w:rsidP="00936172">
      <w:pPr>
        <w:rPr>
          <w:rFonts w:eastAsiaTheme="minorEastAsia"/>
          <w:lang w:val="de-AT"/>
        </w:rPr>
      </w:pPr>
      <w:r>
        <w:rPr>
          <w:rFonts w:eastAsiaTheme="minorEastAsia"/>
          <w:lang w:val="de-AT"/>
        </w:rPr>
        <w:t xml:space="preserve">Einsetzen und Division durch </w:t>
      </w:r>
      <m:oMath>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oMath>
      <w:r w:rsidR="00D64FE9">
        <w:rPr>
          <w:rFonts w:eastAsiaTheme="minorEastAsia"/>
          <w:lang w:val="de-AT"/>
        </w:rPr>
        <w:t xml:space="preserve"> liefert dann:</w:t>
      </w:r>
    </w:p>
    <w:p w:rsidR="00D64FE9" w:rsidRPr="00B6367F" w:rsidRDefault="0040450D" w:rsidP="00D64FE9">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num>
            <m:den>
              <m:r>
                <w:rPr>
                  <w:rFonts w:ascii="Cambria Math" w:eastAsiaTheme="minorEastAsia" w:hAnsi="Cambria Math"/>
                  <w:lang w:val="de-AT"/>
                </w:rPr>
                <m:t>dt</m:t>
              </m:r>
            </m:den>
          </m:f>
          <m:r>
            <w:rPr>
              <w:rFonts w:ascii="Cambria Math" w:eastAsiaTheme="minorEastAsia" w:hAnsi="Cambria Math"/>
              <w:lang w:val="de-AT"/>
            </w:rPr>
            <m:t xml:space="preserve">=g + </m:t>
          </m:r>
          <m:f>
            <m:fPr>
              <m:ctrlPr>
                <w:rPr>
                  <w:rFonts w:ascii="Cambria Math" w:eastAsiaTheme="minorEastAsia" w:hAnsi="Cambria Math"/>
                  <w:i/>
                  <w:lang w:val="de-AT"/>
                </w:rPr>
              </m:ctrlPr>
            </m:fPr>
            <m:num>
              <m:r>
                <w:rPr>
                  <w:rFonts w:ascii="Cambria Math" w:eastAsiaTheme="minorEastAsia" w:hAnsi="Cambria Math"/>
                  <w:lang w:val="de-AT"/>
                </w:rPr>
                <m:t xml:space="preserve">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num>
            <m:den>
              <m:r>
                <w:rPr>
                  <w:rFonts w:ascii="Cambria Math" w:eastAsiaTheme="minorEastAsia" w:hAnsi="Cambria Math"/>
                  <w:lang w:val="de-AT"/>
                </w:rPr>
                <m:t>h(t)</m:t>
              </m:r>
            </m:den>
          </m:f>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r>
            <w:rPr>
              <w:rFonts w:ascii="Cambria Math" w:eastAsiaTheme="minorEastAsia" w:hAnsi="Cambria Math"/>
              <w:lang w:val="de-AT"/>
            </w:rPr>
            <m:t xml:space="preserve">- </m:t>
          </m:r>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num>
            <m:den>
              <m:r>
                <w:rPr>
                  <w:rFonts w:ascii="Cambria Math" w:eastAsiaTheme="minorEastAsia" w:hAnsi="Cambria Math"/>
                  <w:lang w:val="de-AT"/>
                </w:rPr>
                <m:t>ρ h</m:t>
              </m:r>
              <m:d>
                <m:dPr>
                  <m:ctrlPr>
                    <w:rPr>
                      <w:rFonts w:ascii="Cambria Math" w:eastAsiaTheme="minorEastAsia" w:hAnsi="Cambria Math"/>
                      <w:i/>
                      <w:lang w:val="de-AT"/>
                    </w:rPr>
                  </m:ctrlPr>
                </m:dPr>
                <m:e>
                  <m:r>
                    <w:rPr>
                      <w:rFonts w:ascii="Cambria Math" w:eastAsiaTheme="minorEastAsia" w:hAnsi="Cambria Math"/>
                      <w:lang w:val="de-AT"/>
                    </w:rPr>
                    <m:t>t</m:t>
                  </m:r>
                </m:e>
              </m:d>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 xml:space="preserve">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oMath>
      </m:oMathPara>
    </w:p>
    <w:p w:rsidR="002F4A80" w:rsidRDefault="002F4A80" w:rsidP="00936172">
      <w:pPr>
        <w:rPr>
          <w:rFonts w:eastAsiaTheme="minorEastAsia"/>
          <w:lang w:val="de-AT"/>
        </w:rPr>
      </w:pPr>
      <w:r>
        <w:rPr>
          <w:rFonts w:eastAsiaTheme="minorEastAsia"/>
          <w:lang w:val="de-AT"/>
        </w:rPr>
        <w:t xml:space="preserve">Zusammenfassend ergibt sich daraus die Differentialgleichung für die Ausflussgeschwindigkeit, bei der das Quadrat der Ausflussgeschwindigkeit durch das vorzeichenerhaltende Produkt </w:t>
      </w:r>
      <m:oMath>
        <m:d>
          <m:dPr>
            <m:begChr m:val="|"/>
            <m:endChr m:val="|"/>
            <m:ctrlPr>
              <w:rPr>
                <w:rFonts w:ascii="Cambria Math" w:eastAsiaTheme="minorEastAsia" w:hAnsi="Cambria Math"/>
                <w:i/>
                <w:lang w:val="de-AT"/>
              </w:rPr>
            </m:ctrlPr>
          </m:dPr>
          <m:e>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e>
        </m:d>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oMath>
      <w:r>
        <w:rPr>
          <w:rFonts w:eastAsiaTheme="minorEastAsia"/>
          <w:lang w:val="de-AT"/>
        </w:rPr>
        <w:t xml:space="preserve"> ersetzt wurde:</w:t>
      </w:r>
    </w:p>
    <w:p w:rsidR="002F4A80" w:rsidRDefault="002F4A80" w:rsidP="00936172">
      <w:pPr>
        <w:rPr>
          <w:rFonts w:eastAsiaTheme="minorEastAsia"/>
          <w:lang w:val="de-AT"/>
        </w:rPr>
      </w:pPr>
      <w:r>
        <w:rPr>
          <w:rFonts w:eastAsiaTheme="minorEastAsia"/>
          <w:lang w:val="de-AT"/>
        </w:rPr>
        <w:t>-------------------------------------------------------------------------------------------------------------------------------------</w:t>
      </w:r>
    </w:p>
    <w:p w:rsidR="002F4A80" w:rsidRPr="002F4A80" w:rsidRDefault="0040450D" w:rsidP="002F4A80">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num>
            <m:den>
              <m:r>
                <w:rPr>
                  <w:rFonts w:ascii="Cambria Math" w:eastAsiaTheme="minorEastAsia" w:hAnsi="Cambria Math"/>
                  <w:lang w:val="de-AT"/>
                </w:rPr>
                <m:t>dt</m:t>
              </m:r>
            </m:den>
          </m:f>
          <m:r>
            <w:rPr>
              <w:rFonts w:ascii="Cambria Math" w:eastAsiaTheme="minorEastAsia" w:hAnsi="Cambria Math"/>
              <w:lang w:val="de-AT"/>
            </w:rPr>
            <m:t xml:space="preserve">=   </m:t>
          </m:r>
          <m:f>
            <m:fPr>
              <m:ctrlPr>
                <w:rPr>
                  <w:rFonts w:ascii="Cambria Math" w:eastAsiaTheme="minorEastAsia" w:hAnsi="Cambria Math"/>
                  <w:i/>
                  <w:lang w:val="de-AT"/>
                </w:rPr>
              </m:ctrlPr>
            </m:fPr>
            <m:num>
              <m:d>
                <m:dPr>
                  <m:begChr m:val="|"/>
                  <m:endChr m:val="|"/>
                  <m:ctrlPr>
                    <w:rPr>
                      <w:rFonts w:ascii="Cambria Math" w:eastAsiaTheme="minorEastAsia" w:hAnsi="Cambria Math"/>
                      <w:i/>
                      <w:lang w:val="de-AT"/>
                    </w:rPr>
                  </m:ctrlPr>
                </m:dPr>
                <m:e>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e>
              </m:d>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num>
            <m:den>
              <m:r>
                <w:rPr>
                  <w:rFonts w:ascii="Cambria Math" w:eastAsiaTheme="minorEastAsia" w:hAnsi="Cambria Math"/>
                  <w:lang w:val="de-AT"/>
                </w:rPr>
                <m:t>h</m:t>
              </m:r>
              <m:d>
                <m:dPr>
                  <m:ctrlPr>
                    <w:rPr>
                      <w:rFonts w:ascii="Cambria Math" w:eastAsiaTheme="minorEastAsia" w:hAnsi="Cambria Math"/>
                      <w:i/>
                      <w:lang w:val="de-AT"/>
                    </w:rPr>
                  </m:ctrlPr>
                </m:dPr>
                <m:e>
                  <m:r>
                    <w:rPr>
                      <w:rFonts w:ascii="Cambria Math" w:eastAsiaTheme="minorEastAsia" w:hAnsi="Cambria Math"/>
                      <w:lang w:val="de-AT"/>
                    </w:rPr>
                    <m:t>t</m:t>
                  </m:r>
                </m:e>
              </m:d>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r>
                    <w:rPr>
                      <w:rFonts w:ascii="Cambria Math" w:eastAsiaTheme="minorEastAsia" w:hAnsi="Cambria Math"/>
                      <w:lang w:val="de-AT"/>
                    </w:rPr>
                    <m:t>A</m:t>
                  </m:r>
                </m:den>
              </m:f>
              <m:r>
                <w:rPr>
                  <w:rFonts w:ascii="Cambria Math" w:eastAsiaTheme="minorEastAsia" w:hAnsi="Cambria Math"/>
                  <w:lang w:val="de-AT"/>
                </w:rPr>
                <m:t>-1</m:t>
              </m:r>
            </m:e>
          </m:d>
          <m:r>
            <w:rPr>
              <w:rFonts w:ascii="Cambria Math" w:eastAsiaTheme="minorEastAsia" w:hAnsi="Cambria Math"/>
              <w:lang w:val="de-AT"/>
            </w:rPr>
            <m:t xml:space="preserve">+g - </m:t>
          </m:r>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num>
            <m:den>
              <m:r>
                <w:rPr>
                  <w:rFonts w:ascii="Cambria Math" w:eastAsiaTheme="minorEastAsia" w:hAnsi="Cambria Math"/>
                  <w:lang w:val="de-AT"/>
                </w:rPr>
                <m:t>ρ h</m:t>
              </m:r>
              <m:d>
                <m:dPr>
                  <m:ctrlPr>
                    <w:rPr>
                      <w:rFonts w:ascii="Cambria Math" w:eastAsiaTheme="minorEastAsia" w:hAnsi="Cambria Math"/>
                      <w:i/>
                      <w:lang w:val="de-AT"/>
                    </w:rPr>
                  </m:ctrlPr>
                </m:dPr>
                <m:e>
                  <m:r>
                    <w:rPr>
                      <w:rFonts w:ascii="Cambria Math" w:eastAsiaTheme="minorEastAsia" w:hAnsi="Cambria Math"/>
                      <w:lang w:val="de-AT"/>
                    </w:rPr>
                    <m:t>t</m:t>
                  </m:r>
                </m:e>
              </m:d>
            </m:den>
          </m:f>
        </m:oMath>
      </m:oMathPara>
    </w:p>
    <w:p w:rsidR="002F4A80" w:rsidRDefault="002F4A80" w:rsidP="00936172">
      <w:pPr>
        <w:rPr>
          <w:rFonts w:eastAsiaTheme="minorEastAsia"/>
          <w:lang w:val="de-AT"/>
        </w:rPr>
      </w:pPr>
      <w:r>
        <w:rPr>
          <w:rFonts w:eastAsiaTheme="minorEastAsia"/>
          <w:lang w:val="de-AT"/>
        </w:rPr>
        <w:t>-------------------------------------------------------------------------------------------------------------------------------------</w:t>
      </w:r>
    </w:p>
    <w:p w:rsidR="002F4A80" w:rsidRDefault="002F4A80" w:rsidP="00936172">
      <w:pPr>
        <w:rPr>
          <w:rFonts w:eastAsiaTheme="minorEastAsia"/>
          <w:lang w:val="de-AT"/>
        </w:rPr>
      </w:pPr>
      <w:r>
        <w:rPr>
          <w:rFonts w:eastAsiaTheme="minorEastAsia"/>
          <w:lang w:val="de-AT"/>
        </w:rPr>
        <w:t xml:space="preserve">Diese lässt sich numerisch lösen, wenn man </w:t>
      </w:r>
      <m:oMath>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oMath>
      <w:r>
        <w:rPr>
          <w:rFonts w:eastAsiaTheme="minorEastAsia"/>
          <w:lang w:val="de-AT"/>
        </w:rPr>
        <w:t>, den statischen Druck in der Druckrohrleitung, kennt.</w:t>
      </w:r>
    </w:p>
    <w:p w:rsidR="002F4A80" w:rsidRDefault="002F4A80" w:rsidP="00936172">
      <w:pPr>
        <w:rPr>
          <w:rFonts w:eastAsiaTheme="minorEastAsia"/>
          <w:lang w:val="de-AT"/>
        </w:rPr>
      </w:pPr>
      <w:r>
        <w:rPr>
          <w:rFonts w:eastAsiaTheme="minorEastAsia"/>
          <w:lang w:val="de-AT"/>
        </w:rPr>
        <w:t xml:space="preserve">Um </w:t>
      </w:r>
      <m:oMath>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oMath>
      <w:r>
        <w:rPr>
          <w:rFonts w:eastAsiaTheme="minorEastAsia"/>
          <w:lang w:val="de-AT"/>
        </w:rPr>
        <w:t xml:space="preserve"> nun konsistent aus dem Pegel im Ausgleichsbecken abzuleiten, startet man wieder bei der Impulsbilanz.</w:t>
      </w:r>
    </w:p>
    <w:p w:rsidR="002F4A80" w:rsidRDefault="0040450D" w:rsidP="002F4A80">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dI</m:t>
              </m:r>
            </m:num>
            <m:den>
              <m:r>
                <w:rPr>
                  <w:rFonts w:ascii="Cambria Math" w:eastAsiaTheme="minorEastAsia" w:hAnsi="Cambria Math"/>
                  <w:lang w:val="de-AT"/>
                </w:rPr>
                <m:t>dt</m:t>
              </m:r>
            </m:den>
          </m:f>
          <m:r>
            <w:rPr>
              <w:rFonts w:ascii="Cambria Math" w:eastAsiaTheme="minorEastAsia" w:hAnsi="Cambria Math"/>
              <w:lang w:val="de-AT"/>
            </w:rPr>
            <m:t xml:space="preserve">=ρ g h(t)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r>
            <w:rPr>
              <w:rFonts w:ascii="Cambria Math" w:eastAsiaTheme="minorEastAsia" w:hAnsi="Cambria Math"/>
              <w:lang w:val="de-AT"/>
            </w:rPr>
            <m:t xml:space="preserve"> A-ρ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oMath>
      </m:oMathPara>
    </w:p>
    <w:p w:rsidR="002F4A80" w:rsidRDefault="002F4A80" w:rsidP="00936172">
      <w:pPr>
        <w:rPr>
          <w:rFonts w:eastAsiaTheme="minorEastAsia"/>
          <w:lang w:val="de-AT"/>
        </w:rPr>
      </w:pPr>
      <w:r>
        <w:rPr>
          <w:rFonts w:eastAsiaTheme="minorEastAsia"/>
          <w:lang w:val="de-AT"/>
        </w:rPr>
        <w:t xml:space="preserve">Im stationären (Zwischen-)Zustand ist die Änderung des Impulses null. Einfaches Umstellen nach </w:t>
      </w:r>
      <m:oMath>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oMath>
      <w:r>
        <w:rPr>
          <w:rFonts w:eastAsiaTheme="minorEastAsia"/>
          <w:lang w:val="de-AT"/>
        </w:rPr>
        <w:t xml:space="preserve"> ergibt dann:</w:t>
      </w:r>
    </w:p>
    <w:p w:rsidR="002F4A80" w:rsidRPr="00CE3377" w:rsidRDefault="0040450D" w:rsidP="00936172">
      <w:pPr>
        <w:rPr>
          <w:rFonts w:eastAsiaTheme="minorEastAsia"/>
          <w:lang w:val="de-AT"/>
        </w:rPr>
      </w:pPr>
      <m:oMathPara>
        <m:oMath>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d>
            <m:dPr>
              <m:ctrlPr>
                <w:rPr>
                  <w:rFonts w:ascii="Cambria Math" w:eastAsiaTheme="minorEastAsia" w:hAnsi="Cambria Math"/>
                  <w:i/>
                  <w:lang w:val="de-AT"/>
                </w:rPr>
              </m:ctrlPr>
            </m:dPr>
            <m:e>
              <m:r>
                <w:rPr>
                  <w:rFonts w:ascii="Cambria Math" w:eastAsiaTheme="minorEastAsia" w:hAnsi="Cambria Math"/>
                  <w:lang w:val="de-AT"/>
                </w:rPr>
                <m:t>t</m:t>
              </m:r>
            </m:e>
          </m:d>
          <m:r>
            <w:rPr>
              <w:rFonts w:ascii="Cambria Math" w:eastAsiaTheme="minorEastAsia" w:hAnsi="Cambria Math"/>
              <w:lang w:val="de-AT"/>
            </w:rPr>
            <m:t>=ρ g h</m:t>
          </m:r>
          <m:d>
            <m:dPr>
              <m:ctrlPr>
                <w:rPr>
                  <w:rFonts w:ascii="Cambria Math" w:eastAsiaTheme="minorEastAsia" w:hAnsi="Cambria Math"/>
                  <w:i/>
                  <w:lang w:val="de-AT"/>
                </w:rPr>
              </m:ctrlPr>
            </m:dPr>
            <m:e>
              <m:r>
                <w:rPr>
                  <w:rFonts w:ascii="Cambria Math" w:eastAsiaTheme="minorEastAsia" w:hAnsi="Cambria Math"/>
                  <w:lang w:val="de-AT"/>
                </w:rPr>
                <m:t>t</m:t>
              </m:r>
            </m:e>
          </m:d>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in</m:t>
              </m:r>
            </m:sub>
            <m:sup>
              <m:r>
                <w:rPr>
                  <w:rFonts w:ascii="Cambria Math" w:eastAsiaTheme="minorEastAsia" w:hAnsi="Cambria Math"/>
                  <w:lang w:val="de-AT"/>
                </w:rPr>
                <m:t>2</m:t>
              </m:r>
            </m:sup>
          </m:sSubSup>
          <m:f>
            <m:fPr>
              <m:ctrlPr>
                <w:rPr>
                  <w:rFonts w:ascii="Cambria Math" w:eastAsiaTheme="minorEastAsia" w:hAnsi="Cambria Math"/>
                  <w:i/>
                  <w:lang w:val="de-AT"/>
                </w:rPr>
              </m:ctrlPr>
            </m:fPr>
            <m:num>
              <m:r>
                <w:rPr>
                  <w:rFonts w:ascii="Cambria Math" w:eastAsiaTheme="minorEastAsia" w:hAnsi="Cambria Math"/>
                  <w:lang w:val="de-AT"/>
                </w:rPr>
                <m:t>A</m:t>
              </m:r>
            </m:num>
            <m:den>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den>
          </m:f>
          <m:r>
            <w:rPr>
              <w:rFonts w:ascii="Cambria Math" w:eastAsiaTheme="minorEastAsia" w:hAnsi="Cambria Math"/>
              <w:lang w:val="de-AT"/>
            </w:rPr>
            <m:t xml:space="preserve">-ρ </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out</m:t>
              </m:r>
            </m:sub>
            <m:sup>
              <m:r>
                <w:rPr>
                  <w:rFonts w:ascii="Cambria Math" w:eastAsiaTheme="minorEastAsia" w:hAnsi="Cambria Math"/>
                  <w:lang w:val="de-AT"/>
                </w:rPr>
                <m:t>2</m:t>
              </m:r>
            </m:sup>
          </m:sSubSup>
          <m:r>
            <w:rPr>
              <w:rFonts w:ascii="Cambria Math" w:eastAsiaTheme="minorEastAsia" w:hAnsi="Cambria Math"/>
              <w:lang w:val="de-AT"/>
            </w:rPr>
            <m:t xml:space="preserve"> </m:t>
          </m:r>
        </m:oMath>
      </m:oMathPara>
    </w:p>
    <w:p w:rsidR="00CE3377" w:rsidRDefault="00CE3377" w:rsidP="00936172">
      <w:pPr>
        <w:rPr>
          <w:rFonts w:eastAsiaTheme="minorEastAsia"/>
          <w:lang w:val="de-AT"/>
        </w:rPr>
      </w:pPr>
      <w:r>
        <w:rPr>
          <w:rFonts w:eastAsiaTheme="minorEastAsia"/>
          <w:lang w:val="de-AT"/>
        </w:rPr>
        <w:t>Da, wie oben beschrieben</w:t>
      </w:r>
      <w:r w:rsidR="00FB6D34">
        <w:rPr>
          <w:rFonts w:eastAsiaTheme="minorEastAsia"/>
          <w:lang w:val="de-AT"/>
        </w:rPr>
        <w:t xml:space="preserve"> (einmal)</w:t>
      </w:r>
      <w:r>
        <w:rPr>
          <w:rFonts w:eastAsiaTheme="minorEastAsia"/>
          <w:lang w:val="de-AT"/>
        </w:rPr>
        <w:t xml:space="preserve"> </w:t>
      </w:r>
      <m:oMath>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in</m:t>
            </m:r>
          </m:sub>
        </m:sSub>
        <m:r>
          <w:rPr>
            <w:rFonts w:ascii="Cambria Math" w:eastAsiaTheme="minorEastAsia" w:hAnsi="Cambria Math"/>
            <w:lang w:val="de-AT"/>
          </w:rPr>
          <m:t xml:space="preserve"> </m:t>
        </m:r>
        <m:r>
          <m:rPr>
            <m:sty m:val="p"/>
          </m:rPr>
          <w:rPr>
            <w:rFonts w:ascii="Cambria Math" w:eastAsiaTheme="minorEastAsia" w:hAnsi="Cambria Math"/>
            <w:lang w:val="de-AT"/>
          </w:rPr>
          <m:t xml:space="preserve">durch </m:t>
        </m:r>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f>
          <m:fPr>
            <m:ctrlPr>
              <w:rPr>
                <w:rFonts w:ascii="Cambria Math" w:eastAsiaTheme="minorEastAsia" w:hAnsi="Cambria Math"/>
                <w:i/>
                <w:lang w:val="de-AT"/>
              </w:rPr>
            </m:ctrlPr>
          </m:fPr>
          <m:num>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out</m:t>
                </m:r>
              </m:sub>
            </m:sSub>
          </m:num>
          <m:den>
            <m:sSub>
              <m:sSubPr>
                <m:ctrlPr>
                  <w:rPr>
                    <w:rFonts w:ascii="Cambria Math" w:eastAsiaTheme="minorEastAsia" w:hAnsi="Cambria Math"/>
                    <w:i/>
                    <w:lang w:val="de-AT"/>
                  </w:rPr>
                </m:ctrlPr>
              </m:sSubPr>
              <m:e>
                <m:r>
                  <w:rPr>
                    <w:rFonts w:ascii="Cambria Math" w:eastAsiaTheme="minorEastAsia" w:hAnsi="Cambria Math"/>
                    <w:lang w:val="de-AT"/>
                  </w:rPr>
                  <m:t>A</m:t>
                </m:r>
              </m:e>
              <m:sub>
                <m:r>
                  <w:rPr>
                    <w:rFonts w:ascii="Cambria Math" w:eastAsiaTheme="minorEastAsia" w:hAnsi="Cambria Math"/>
                    <w:lang w:val="de-AT"/>
                  </w:rPr>
                  <m:t>(in)</m:t>
                </m:r>
              </m:sub>
            </m:sSub>
          </m:den>
        </m:f>
      </m:oMath>
      <w:r>
        <w:rPr>
          <w:rFonts w:eastAsiaTheme="minorEastAsia"/>
          <w:lang w:val="de-AT"/>
        </w:rPr>
        <w:t xml:space="preserve"> ersetzt werden kann, folgt schlussendlich</w:t>
      </w:r>
    </w:p>
    <w:p w:rsidR="00CE3377" w:rsidRPr="00CE3377" w:rsidRDefault="0040450D" w:rsidP="00936172">
      <w:pPr>
        <w:rPr>
          <w:rFonts w:eastAsiaTheme="minorEastAsia"/>
          <w:lang w:val="de-AT"/>
        </w:rPr>
      </w:pPr>
      <m:oMathPara>
        <m:oMath>
          <m:sSub>
            <m:sSubPr>
              <m:ctrlPr>
                <w:rPr>
                  <w:rFonts w:ascii="Cambria Math" w:eastAsiaTheme="minorEastAsia" w:hAnsi="Cambria Math"/>
                  <w:i/>
                  <w:lang w:val="de-AT"/>
                </w:rPr>
              </m:ctrlPr>
            </m:sSubPr>
            <m:e>
              <m:r>
                <w:rPr>
                  <w:rFonts w:ascii="Cambria Math" w:eastAsiaTheme="minorEastAsia" w:hAnsi="Cambria Math"/>
                  <w:lang w:val="de-AT"/>
                </w:rPr>
                <m:t>p</m:t>
              </m:r>
            </m:e>
            <m:sub>
              <m:r>
                <w:rPr>
                  <w:rFonts w:ascii="Cambria Math" w:eastAsiaTheme="minorEastAsia" w:hAnsi="Cambria Math"/>
                  <w:lang w:val="de-AT"/>
                </w:rPr>
                <m:t>D</m:t>
              </m:r>
            </m:sub>
          </m:sSub>
          <m:d>
            <m:dPr>
              <m:ctrlPr>
                <w:rPr>
                  <w:rFonts w:ascii="Cambria Math" w:eastAsiaTheme="minorEastAsia" w:hAnsi="Cambria Math"/>
                  <w:i/>
                  <w:lang w:val="de-AT"/>
                </w:rPr>
              </m:ctrlPr>
            </m:dPr>
            <m:e>
              <m:r>
                <w:rPr>
                  <w:rFonts w:ascii="Cambria Math" w:eastAsiaTheme="minorEastAsia" w:hAnsi="Cambria Math"/>
                  <w:lang w:val="de-AT"/>
                </w:rPr>
                <m:t>t</m:t>
              </m:r>
            </m:e>
          </m:d>
          <m:r>
            <w:rPr>
              <w:rFonts w:ascii="Cambria Math" w:eastAsiaTheme="minorEastAsia" w:hAnsi="Cambria Math"/>
              <w:lang w:val="de-AT"/>
            </w:rPr>
            <m:t>=ρ g h</m:t>
          </m:r>
          <m:d>
            <m:dPr>
              <m:ctrlPr>
                <w:rPr>
                  <w:rFonts w:ascii="Cambria Math" w:eastAsiaTheme="minorEastAsia" w:hAnsi="Cambria Math"/>
                  <w:i/>
                  <w:lang w:val="de-AT"/>
                </w:rPr>
              </m:ctrlPr>
            </m:dPr>
            <m:e>
              <m:r>
                <w:rPr>
                  <w:rFonts w:ascii="Cambria Math" w:eastAsiaTheme="minorEastAsia" w:hAnsi="Cambria Math"/>
                  <w:lang w:val="de-AT"/>
                </w:rPr>
                <m:t>t</m:t>
              </m:r>
            </m:e>
          </m:d>
          <m:r>
            <w:rPr>
              <w:rFonts w:ascii="Cambria Math" w:eastAsiaTheme="minorEastAsia" w:hAnsi="Cambria Math"/>
              <w:lang w:val="de-AT"/>
            </w:rPr>
            <m:t xml:space="preserve">+ρ </m:t>
          </m:r>
          <m:d>
            <m:dPr>
              <m:begChr m:val="|"/>
              <m:endChr m:val="|"/>
              <m:ctrlPr>
                <w:rPr>
                  <w:rFonts w:ascii="Cambria Math" w:eastAsiaTheme="minorEastAsia" w:hAnsi="Cambria Math"/>
                  <w:i/>
                  <w:lang w:val="de-AT"/>
                </w:rPr>
              </m:ctrlPr>
            </m:dPr>
            <m:e>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e>
          </m:d>
          <m:r>
            <w:rPr>
              <w:rFonts w:ascii="Cambria Math" w:eastAsiaTheme="minorEastAsia" w:hAnsi="Cambria Math"/>
              <w:lang w:val="de-AT"/>
            </w:rPr>
            <m:t>(</m:t>
          </m:r>
          <m:d>
            <m:dPr>
              <m:begChr m:val="|"/>
              <m:endChr m:val="|"/>
              <m:ctrlPr>
                <w:rPr>
                  <w:rFonts w:ascii="Cambria Math" w:eastAsiaTheme="minorEastAsia" w:hAnsi="Cambria Math"/>
                  <w:i/>
                  <w:lang w:val="de-AT"/>
                </w:rPr>
              </m:ctrlPr>
            </m:dPr>
            <m:e>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in</m:t>
                  </m:r>
                </m:sub>
              </m:sSub>
            </m:e>
          </m:d>
          <m:r>
            <w:rPr>
              <w:rFonts w:ascii="Cambria Math" w:eastAsiaTheme="minorEastAsia" w:hAnsi="Cambria Math"/>
              <w:lang w:val="de-AT"/>
            </w:rPr>
            <m:t>-</m:t>
          </m:r>
          <m:d>
            <m:dPr>
              <m:begChr m:val="|"/>
              <m:endChr m:val="|"/>
              <m:ctrlPr>
                <w:rPr>
                  <w:rFonts w:ascii="Cambria Math" w:eastAsiaTheme="minorEastAsia" w:hAnsi="Cambria Math"/>
                  <w:i/>
                  <w:lang w:val="de-AT"/>
                </w:rPr>
              </m:ctrlPr>
            </m:dPr>
            <m:e>
              <m:sSub>
                <m:sSubPr>
                  <m:ctrlPr>
                    <w:rPr>
                      <w:rFonts w:ascii="Cambria Math" w:eastAsiaTheme="minorEastAsia" w:hAnsi="Cambria Math"/>
                      <w:i/>
                      <w:lang w:val="de-AT"/>
                    </w:rPr>
                  </m:ctrlPr>
                </m:sSubPr>
                <m:e>
                  <m:r>
                    <w:rPr>
                      <w:rFonts w:ascii="Cambria Math" w:eastAsiaTheme="minorEastAsia" w:hAnsi="Cambria Math"/>
                      <w:lang w:val="de-AT"/>
                    </w:rPr>
                    <m:t>v</m:t>
                  </m:r>
                </m:e>
                <m:sub>
                  <m:r>
                    <w:rPr>
                      <w:rFonts w:ascii="Cambria Math" w:eastAsiaTheme="minorEastAsia" w:hAnsi="Cambria Math"/>
                      <w:lang w:val="de-AT"/>
                    </w:rPr>
                    <m:t>out</m:t>
                  </m:r>
                </m:sub>
              </m:sSub>
            </m:e>
          </m:d>
          <m:r>
            <w:rPr>
              <w:rFonts w:ascii="Cambria Math" w:eastAsiaTheme="minorEastAsia" w:hAnsi="Cambria Math"/>
              <w:lang w:val="de-AT"/>
            </w:rPr>
            <m:t>)</m:t>
          </m:r>
        </m:oMath>
      </m:oMathPara>
    </w:p>
    <w:p w:rsidR="00BD3216" w:rsidRDefault="00CE3377" w:rsidP="00936172">
      <w:pPr>
        <w:rPr>
          <w:rFonts w:eastAsiaTheme="minorEastAsia"/>
          <w:lang w:val="de-AT"/>
        </w:rPr>
      </w:pPr>
      <w:r>
        <w:rPr>
          <w:rFonts w:eastAsiaTheme="minorEastAsia"/>
          <w:lang w:val="de-AT"/>
        </w:rPr>
        <w:t xml:space="preserve">Die Verwendung der Geschwindigkeitsbeträge garantiert ein physikalisch sinnvolles verhalten. Wenn die Flüssigkeit mit höherer Geschwindigkeit aus dem Becken fließt als hinein, ist der dynamische Druck am Ausfluss </w:t>
      </w:r>
      <w:r w:rsidR="003F3E24">
        <w:rPr>
          <w:rFonts w:eastAsiaTheme="minorEastAsia"/>
          <w:lang w:val="de-AT"/>
        </w:rPr>
        <w:t xml:space="preserve">höher als am Einfluss. Deswegen muss der statische Druck niedriger sein, als </w:t>
      </w:r>
      <w:r w:rsidR="003F3E24">
        <w:rPr>
          <w:rFonts w:eastAsiaTheme="minorEastAsia"/>
          <w:lang w:val="de-AT"/>
        </w:rPr>
        <w:br/>
      </w:r>
      <m:oMath>
        <m:r>
          <w:rPr>
            <w:rFonts w:ascii="Cambria Math" w:eastAsiaTheme="minorEastAsia" w:hAnsi="Cambria Math"/>
            <w:lang w:val="de-AT"/>
          </w:rPr>
          <m:t>ρ⋅g⋅h</m:t>
        </m:r>
      </m:oMath>
      <w:r w:rsidR="003F3E24">
        <w:rPr>
          <w:rFonts w:eastAsiaTheme="minorEastAsia"/>
          <w:lang w:val="de-AT"/>
        </w:rPr>
        <w:t>, was von der obigen Formel erfüllt wird.</w:t>
      </w:r>
    </w:p>
    <w:p w:rsidR="00BD3216" w:rsidRDefault="00BD3216">
      <w:pPr>
        <w:rPr>
          <w:rFonts w:eastAsiaTheme="minorEastAsia"/>
          <w:lang w:val="de-AT"/>
        </w:rPr>
      </w:pPr>
      <w:r>
        <w:rPr>
          <w:rFonts w:eastAsiaTheme="minorEastAsia"/>
          <w:lang w:val="de-AT"/>
        </w:rPr>
        <w:br w:type="page"/>
      </w:r>
    </w:p>
    <w:p w:rsidR="00BD3216" w:rsidRDefault="00BD3216" w:rsidP="00BD3216">
      <w:pPr>
        <w:rPr>
          <w:sz w:val="28"/>
          <w:lang w:val="de-AT"/>
        </w:rPr>
      </w:pPr>
      <w:r>
        <w:rPr>
          <w:sz w:val="28"/>
          <w:lang w:val="de-AT"/>
        </w:rPr>
        <w:lastRenderedPageBreak/>
        <w:t>Glossar Druckrohrleitung</w:t>
      </w:r>
    </w:p>
    <w:tbl>
      <w:tblPr>
        <w:tblStyle w:val="Tabellenraster"/>
        <w:tblW w:w="0" w:type="auto"/>
        <w:tblLook w:val="04A0" w:firstRow="1" w:lastRow="0" w:firstColumn="1" w:lastColumn="0" w:noHBand="0" w:noVBand="1"/>
      </w:tblPr>
      <w:tblGrid>
        <w:gridCol w:w="3681"/>
        <w:gridCol w:w="4531"/>
      </w:tblGrid>
      <w:tr w:rsidR="00BD3216" w:rsidTr="00BB6F5A">
        <w:tc>
          <w:tcPr>
            <w:tcW w:w="3681" w:type="dxa"/>
          </w:tcPr>
          <w:p w:rsidR="00BD3216" w:rsidRDefault="00FE17A1" w:rsidP="00BD3216">
            <m:oMathPara>
              <m:oMath>
                <m:r>
                  <w:rPr>
                    <w:rFonts w:ascii="Cambria Math" w:eastAsiaTheme="minorEastAsia" w:hAnsi="Cambria Math"/>
                  </w:rPr>
                  <m:t>A</m:t>
                </m:r>
              </m:oMath>
            </m:oMathPara>
          </w:p>
        </w:tc>
        <w:tc>
          <w:tcPr>
            <w:tcW w:w="4531" w:type="dxa"/>
          </w:tcPr>
          <w:p w:rsidR="00BD3216" w:rsidRDefault="00FB6D34" w:rsidP="00BD3216">
            <w:pPr>
              <w:rPr>
                <w:rFonts w:ascii="Calibri" w:eastAsia="Calibri" w:hAnsi="Calibri" w:cs="Times New Roman"/>
              </w:rPr>
            </w:pPr>
            <w:r>
              <w:rPr>
                <w:rFonts w:ascii="Calibri" w:eastAsia="Calibri" w:hAnsi="Calibri" w:cs="Times New Roman"/>
              </w:rPr>
              <w:t>Querschnittsfläche der Druckrohrleitung</w:t>
            </w:r>
          </w:p>
        </w:tc>
      </w:tr>
      <w:tr w:rsidR="00BB6F5A" w:rsidTr="00BB6F5A">
        <w:tc>
          <w:tcPr>
            <w:tcW w:w="3681" w:type="dxa"/>
          </w:tcPr>
          <w:p w:rsidR="00BB6F5A" w:rsidRDefault="00BB6F5A" w:rsidP="00BB6F5A">
            <w:pPr>
              <w:rPr>
                <w:rFonts w:ascii="Calibri" w:eastAsia="Calibri" w:hAnsi="Calibri" w:cs="Times New Roman"/>
              </w:rPr>
            </w:pPr>
            <m:oMathPara>
              <m:oMath>
                <m:r>
                  <w:rPr>
                    <w:rFonts w:ascii="Cambria Math" w:eastAsia="Calibri" w:hAnsi="Cambria Math" w:cs="Times New Roman"/>
                  </w:rPr>
                  <m:t>α</m:t>
                </m:r>
              </m:oMath>
            </m:oMathPara>
          </w:p>
        </w:tc>
        <w:tc>
          <w:tcPr>
            <w:tcW w:w="4531" w:type="dxa"/>
          </w:tcPr>
          <w:p w:rsidR="00BB6F5A" w:rsidRDefault="00BB6F5A" w:rsidP="00BD3216">
            <w:pPr>
              <w:rPr>
                <w:rFonts w:ascii="Calibri" w:eastAsia="Calibri" w:hAnsi="Calibri" w:cs="Times New Roman"/>
              </w:rPr>
            </w:pPr>
            <w:r>
              <w:rPr>
                <w:rFonts w:ascii="Calibri" w:eastAsia="Calibri" w:hAnsi="Calibri" w:cs="Times New Roman"/>
              </w:rPr>
              <w:t>Höhenwinkel der Druckrohrleitung</w:t>
            </w:r>
          </w:p>
        </w:tc>
      </w:tr>
      <w:tr w:rsidR="00BD3216" w:rsidTr="00BB6F5A">
        <w:tc>
          <w:tcPr>
            <w:tcW w:w="3681" w:type="dxa"/>
            <w:vAlign w:val="center"/>
          </w:tcPr>
          <w:p w:rsidR="00BD3216" w:rsidRDefault="00BB6F5A" w:rsidP="00BD3216">
            <m:oMathPara>
              <m:oMath>
                <m:r>
                  <w:rPr>
                    <w:rFonts w:ascii="Cambria Math" w:hAnsi="Cambria Math"/>
                  </w:rPr>
                  <m:t>c</m:t>
                </m:r>
              </m:oMath>
            </m:oMathPara>
          </w:p>
        </w:tc>
        <w:tc>
          <w:tcPr>
            <w:tcW w:w="4531" w:type="dxa"/>
          </w:tcPr>
          <w:p w:rsidR="00BD3216" w:rsidRDefault="00BB6F5A" w:rsidP="00BD3216">
            <w:pPr>
              <w:rPr>
                <w:rFonts w:ascii="Calibri" w:eastAsia="Calibri" w:hAnsi="Calibri" w:cs="Times New Roman"/>
              </w:rPr>
            </w:pPr>
            <w:r>
              <w:rPr>
                <w:rFonts w:ascii="Calibri" w:eastAsia="Calibri" w:hAnsi="Calibri" w:cs="Times New Roman"/>
              </w:rPr>
              <w:t xml:space="preserve">Ausbreitungsgeschwindigkeit der Druckwelle </w:t>
            </w:r>
            <w:r>
              <w:rPr>
                <w:rFonts w:ascii="Calibri" w:eastAsia="Calibri" w:hAnsi="Calibri" w:cs="Times New Roman"/>
              </w:rPr>
              <w:br/>
              <w:t>in der Druckrohrleitung</w:t>
            </w:r>
          </w:p>
        </w:tc>
      </w:tr>
      <w:tr w:rsidR="00BB6F5A" w:rsidTr="00BB6F5A">
        <w:tc>
          <w:tcPr>
            <w:tcW w:w="3681" w:type="dxa"/>
            <w:vAlign w:val="center"/>
          </w:tcPr>
          <w:p w:rsidR="00BB6F5A" w:rsidRDefault="00BB6F5A" w:rsidP="00BD3216">
            <w:pPr>
              <w:rPr>
                <w:rFonts w:ascii="Calibri" w:eastAsia="Calibri" w:hAnsi="Calibri" w:cs="Times New Roman"/>
              </w:rPr>
            </w:pPr>
            <m:oMathPara>
              <m:oMath>
                <m:r>
                  <w:rPr>
                    <w:rFonts w:ascii="Cambria Math" w:hAnsi="Cambria Math"/>
                  </w:rPr>
                  <m:t>D</m:t>
                </m:r>
              </m:oMath>
            </m:oMathPara>
          </w:p>
        </w:tc>
        <w:tc>
          <w:tcPr>
            <w:tcW w:w="4531" w:type="dxa"/>
          </w:tcPr>
          <w:p w:rsidR="00BB6F5A" w:rsidRDefault="00BB6F5A" w:rsidP="00BD3216">
            <w:pPr>
              <w:rPr>
                <w:rFonts w:ascii="Calibri" w:eastAsia="Calibri" w:hAnsi="Calibri" w:cs="Times New Roman"/>
              </w:rPr>
            </w:pPr>
            <w:r>
              <w:rPr>
                <w:rFonts w:ascii="Calibri" w:eastAsia="Calibri" w:hAnsi="Calibri" w:cs="Times New Roman"/>
              </w:rPr>
              <w:t>Durchmesser der Druckrohrleitung</w:t>
            </w:r>
          </w:p>
        </w:tc>
      </w:tr>
      <w:tr w:rsidR="00BB6F5A" w:rsidTr="00BB6F5A">
        <w:tc>
          <w:tcPr>
            <w:tcW w:w="3681" w:type="dxa"/>
            <w:vAlign w:val="center"/>
          </w:tcPr>
          <w:p w:rsidR="00BB6F5A" w:rsidRDefault="00BB6F5A" w:rsidP="00BD3216">
            <w:pPr>
              <w:rPr>
                <w:rFonts w:ascii="Calibri" w:eastAsia="Calibri" w:hAnsi="Calibri" w:cs="Times New Roman"/>
              </w:rPr>
            </w:pPr>
            <m:oMathPara>
              <m:oMath>
                <m:r>
                  <w:rPr>
                    <w:rFonts w:ascii="Cambria Math" w:hAnsi="Cambria Math"/>
                  </w:rPr>
                  <m:t>E'</m:t>
                </m:r>
              </m:oMath>
            </m:oMathPara>
          </w:p>
        </w:tc>
        <w:tc>
          <w:tcPr>
            <w:tcW w:w="4531" w:type="dxa"/>
          </w:tcPr>
          <w:p w:rsidR="00BB6F5A" w:rsidRDefault="00BB6F5A" w:rsidP="00BD3216">
            <w:pPr>
              <w:rPr>
                <w:rFonts w:ascii="Calibri" w:eastAsia="Calibri" w:hAnsi="Calibri" w:cs="Times New Roman"/>
              </w:rPr>
            </w:pPr>
            <w:r>
              <w:rPr>
                <w:rFonts w:ascii="Calibri" w:eastAsia="Calibri" w:hAnsi="Calibri" w:cs="Times New Roman"/>
              </w:rPr>
              <w:t>Elastizitätsmodul des Systems Rohrleitung-Wassersäule</w:t>
            </w:r>
          </w:p>
        </w:tc>
      </w:tr>
      <w:tr w:rsidR="00BB6F5A" w:rsidTr="00BB6F5A">
        <w:tc>
          <w:tcPr>
            <w:tcW w:w="3681" w:type="dxa"/>
            <w:vAlign w:val="center"/>
          </w:tcPr>
          <w:p w:rsidR="00BB6F5A" w:rsidRDefault="00BB6F5A" w:rsidP="00BB6F5A">
            <w:pPr>
              <w:rPr>
                <w:rFonts w:ascii="Calibri" w:eastAsia="Calibri" w:hAnsi="Calibri" w:cs="Times New Roman"/>
              </w:rPr>
            </w:pPr>
            <m:oMathPara>
              <m:oMath>
                <m:r>
                  <w:rPr>
                    <w:rFonts w:ascii="Cambria Math" w:eastAsia="Calibri" w:hAnsi="Cambria Math" w:cs="Times New Roman"/>
                  </w:rPr>
                  <m:t>g</m:t>
                </m:r>
              </m:oMath>
            </m:oMathPara>
          </w:p>
        </w:tc>
        <w:tc>
          <w:tcPr>
            <w:tcW w:w="4531" w:type="dxa"/>
          </w:tcPr>
          <w:p w:rsidR="00BB6F5A" w:rsidRDefault="00BB6F5A" w:rsidP="00BD3216">
            <w:pPr>
              <w:rPr>
                <w:rFonts w:ascii="Calibri" w:eastAsia="Calibri" w:hAnsi="Calibri" w:cs="Times New Roman"/>
              </w:rPr>
            </w:pPr>
            <w:r>
              <w:rPr>
                <w:rFonts w:ascii="Calibri" w:eastAsia="Calibri" w:hAnsi="Calibri" w:cs="Times New Roman"/>
              </w:rPr>
              <w:t>Erdbeschleunigung</w:t>
            </w:r>
          </w:p>
        </w:tc>
      </w:tr>
      <w:tr w:rsidR="00E87745" w:rsidTr="00BB6F5A">
        <w:tc>
          <w:tcPr>
            <w:tcW w:w="3681" w:type="dxa"/>
            <w:vAlign w:val="center"/>
          </w:tcPr>
          <w:p w:rsidR="00E87745" w:rsidRPr="00E87745" w:rsidRDefault="00E87745" w:rsidP="00E87745">
            <w:pPr>
              <w:jc w:val="center"/>
              <w:rPr>
                <w:rFonts w:ascii="Calibri" w:eastAsia="Calibri" w:hAnsi="Calibri" w:cs="Times New Roman"/>
              </w:rPr>
            </w:pPr>
            <w:r>
              <w:rPr>
                <w:rFonts w:ascii="Calibri" w:eastAsia="Calibri" w:hAnsi="Calibri" w:cs="Times New Roman"/>
              </w:rPr>
              <w:t xml:space="preserve">Subskript </w:t>
            </w:r>
            <w:r>
              <w:rPr>
                <w:rFonts w:ascii="Calibri" w:eastAsia="Calibri" w:hAnsi="Calibri" w:cs="Times New Roman"/>
                <w:i/>
              </w:rPr>
              <w:t>i</w:t>
            </w:r>
          </w:p>
        </w:tc>
        <w:tc>
          <w:tcPr>
            <w:tcW w:w="4531" w:type="dxa"/>
          </w:tcPr>
          <w:p w:rsidR="00E87745" w:rsidRPr="00E87745" w:rsidRDefault="00E87745" w:rsidP="00BD3216">
            <w:pPr>
              <w:rPr>
                <w:rFonts w:ascii="Calibri" w:eastAsia="Calibri" w:hAnsi="Calibri" w:cs="Times New Roman"/>
              </w:rPr>
            </w:pPr>
            <w:r>
              <w:rPr>
                <w:rFonts w:ascii="Calibri" w:eastAsia="Calibri" w:hAnsi="Calibri" w:cs="Times New Roman"/>
              </w:rPr>
              <w:t xml:space="preserve">Wert der Variable am </w:t>
            </w:r>
            <w:r>
              <w:rPr>
                <w:rFonts w:ascii="Calibri" w:eastAsia="Calibri" w:hAnsi="Calibri" w:cs="Times New Roman"/>
                <w:i/>
              </w:rPr>
              <w:t>i</w:t>
            </w:r>
            <w:r>
              <w:rPr>
                <w:rFonts w:ascii="Calibri" w:eastAsia="Calibri" w:hAnsi="Calibri" w:cs="Times New Roman"/>
              </w:rPr>
              <w:t>-ten Knoten</w:t>
            </w:r>
          </w:p>
        </w:tc>
      </w:tr>
      <w:tr w:rsidR="00E87745" w:rsidTr="00BB6F5A">
        <w:tc>
          <w:tcPr>
            <w:tcW w:w="3681" w:type="dxa"/>
            <w:vAlign w:val="center"/>
          </w:tcPr>
          <w:p w:rsidR="00E87745" w:rsidRPr="00E87745" w:rsidRDefault="00E87745" w:rsidP="00E87745">
            <w:pPr>
              <w:jc w:val="center"/>
              <w:rPr>
                <w:rFonts w:ascii="Calibri" w:eastAsia="Calibri" w:hAnsi="Calibri" w:cs="Times New Roman"/>
                <w:i/>
              </w:rPr>
            </w:pPr>
            <w:r>
              <w:rPr>
                <w:rFonts w:ascii="Calibri" w:eastAsia="Calibri" w:hAnsi="Calibri" w:cs="Times New Roman"/>
              </w:rPr>
              <w:t xml:space="preserve">Superskript </w:t>
            </w:r>
            <w:r>
              <w:rPr>
                <w:rFonts w:ascii="Calibri" w:eastAsia="Calibri" w:hAnsi="Calibri" w:cs="Times New Roman"/>
                <w:i/>
              </w:rPr>
              <w:t>j</w:t>
            </w:r>
          </w:p>
        </w:tc>
        <w:tc>
          <w:tcPr>
            <w:tcW w:w="4531" w:type="dxa"/>
          </w:tcPr>
          <w:p w:rsidR="00E87745" w:rsidRPr="00E87745" w:rsidRDefault="00E87745" w:rsidP="00BD3216">
            <w:pPr>
              <w:rPr>
                <w:rFonts w:ascii="Calibri" w:eastAsia="Calibri" w:hAnsi="Calibri" w:cs="Times New Roman"/>
              </w:rPr>
            </w:pPr>
            <w:r>
              <w:rPr>
                <w:rFonts w:ascii="Calibri" w:eastAsia="Calibri" w:hAnsi="Calibri" w:cs="Times New Roman"/>
              </w:rPr>
              <w:t xml:space="preserve">Wert der Variablen zum Zeitpunkt </w:t>
            </w:r>
            <w:r>
              <w:rPr>
                <w:rFonts w:ascii="Calibri" w:eastAsia="Calibri" w:hAnsi="Calibri" w:cs="Times New Roman"/>
                <w:i/>
              </w:rPr>
              <w:t>j</w:t>
            </w:r>
          </w:p>
        </w:tc>
      </w:tr>
      <w:tr w:rsidR="00BB6F5A" w:rsidTr="00BB6F5A">
        <w:tc>
          <w:tcPr>
            <w:tcW w:w="3681" w:type="dxa"/>
          </w:tcPr>
          <w:p w:rsidR="00BB6F5A" w:rsidRDefault="00BB6F5A" w:rsidP="00BB6F5A">
            <w:pPr>
              <w:rPr>
                <w:rFonts w:ascii="Calibri" w:eastAsia="Calibri" w:hAnsi="Calibri" w:cs="Times New Roman"/>
              </w:rPr>
            </w:pPr>
            <m:oMathPara>
              <m:oMath>
                <m:r>
                  <w:rPr>
                    <w:rFonts w:ascii="Cambria Math" w:eastAsia="Calibri" w:hAnsi="Cambria Math" w:cs="Times New Roman"/>
                  </w:rPr>
                  <m:t>λ</m:t>
                </m:r>
              </m:oMath>
            </m:oMathPara>
          </w:p>
        </w:tc>
        <w:tc>
          <w:tcPr>
            <w:tcW w:w="4531" w:type="dxa"/>
          </w:tcPr>
          <w:p w:rsidR="00BB6F5A" w:rsidRDefault="00BB6F5A" w:rsidP="00BD3216">
            <w:pPr>
              <w:rPr>
                <w:rFonts w:ascii="Calibri" w:eastAsia="Calibri" w:hAnsi="Calibri" w:cs="Times New Roman"/>
              </w:rPr>
            </w:pPr>
            <w:r>
              <w:rPr>
                <w:rFonts w:ascii="Calibri" w:eastAsia="Calibri" w:hAnsi="Calibri" w:cs="Times New Roman"/>
              </w:rPr>
              <w:t>Rohrreibungszahl/Darcy-friction factor</w:t>
            </w:r>
          </w:p>
        </w:tc>
      </w:tr>
      <w:tr w:rsidR="00E87745" w:rsidTr="00BB6F5A">
        <w:tc>
          <w:tcPr>
            <w:tcW w:w="3681" w:type="dxa"/>
          </w:tcPr>
          <w:p w:rsidR="00E87745" w:rsidRDefault="00E87745" w:rsidP="00E87745">
            <w:pPr>
              <w:rPr>
                <w:rFonts w:ascii="Calibri" w:eastAsia="Calibri" w:hAnsi="Calibri" w:cs="Times New Roman"/>
              </w:rPr>
            </w:pPr>
            <m:oMathPara>
              <m:oMath>
                <m:r>
                  <w:rPr>
                    <w:rFonts w:ascii="Cambria Math" w:eastAsia="Calibri" w:hAnsi="Cambria Math" w:cs="Times New Roman"/>
                  </w:rPr>
                  <m:t>p</m:t>
                </m:r>
              </m:oMath>
            </m:oMathPara>
          </w:p>
        </w:tc>
        <w:tc>
          <w:tcPr>
            <w:tcW w:w="4531" w:type="dxa"/>
          </w:tcPr>
          <w:p w:rsidR="00E87745" w:rsidRDefault="00E87745" w:rsidP="00BD3216">
            <w:pPr>
              <w:rPr>
                <w:rFonts w:ascii="Calibri" w:eastAsia="Calibri" w:hAnsi="Calibri" w:cs="Times New Roman"/>
              </w:rPr>
            </w:pPr>
            <w:r>
              <w:rPr>
                <w:rFonts w:ascii="Calibri" w:eastAsia="Calibri" w:hAnsi="Calibri" w:cs="Times New Roman"/>
              </w:rPr>
              <w:t>Statischer Druck in der Druckrohrleitung</w:t>
            </w:r>
          </w:p>
        </w:tc>
      </w:tr>
      <w:tr w:rsidR="00BD3216" w:rsidTr="00BB6F5A">
        <w:tc>
          <w:tcPr>
            <w:tcW w:w="3681" w:type="dxa"/>
          </w:tcPr>
          <w:p w:rsidR="00BD3216" w:rsidRDefault="00BD3216" w:rsidP="00BD3216">
            <m:oMathPara>
              <m:oMath>
                <m:r>
                  <w:rPr>
                    <w:rFonts w:ascii="Cambria Math" w:hAnsi="Cambria Math"/>
                  </w:rPr>
                  <m:t>ρ</m:t>
                </m:r>
              </m:oMath>
            </m:oMathPara>
          </w:p>
        </w:tc>
        <w:tc>
          <w:tcPr>
            <w:tcW w:w="4531" w:type="dxa"/>
          </w:tcPr>
          <w:p w:rsidR="00BD3216" w:rsidRDefault="00FB6D34" w:rsidP="00BD3216">
            <w:pPr>
              <w:rPr>
                <w:rFonts w:ascii="Calibri" w:eastAsia="Calibri" w:hAnsi="Calibri" w:cs="Times New Roman"/>
              </w:rPr>
            </w:pPr>
            <w:r>
              <w:t>Dichte der Flüssigkeit</w:t>
            </w:r>
          </w:p>
        </w:tc>
      </w:tr>
      <w:tr w:rsidR="00BD3216" w:rsidTr="00BB6F5A">
        <w:tc>
          <w:tcPr>
            <w:tcW w:w="3681" w:type="dxa"/>
          </w:tcPr>
          <w:p w:rsidR="00BD3216" w:rsidRDefault="00BD3216" w:rsidP="00BD3216">
            <w:pPr>
              <w:rPr>
                <w:rFonts w:ascii="Calibri" w:eastAsia="Calibri" w:hAnsi="Calibri" w:cs="Times New Roman"/>
              </w:rPr>
            </w:pPr>
            <m:oMathPara>
              <m:oMath>
                <m:r>
                  <w:rPr>
                    <w:rFonts w:ascii="Cambria Math" w:eastAsia="Calibri" w:hAnsi="Cambria Math" w:cs="Times New Roman"/>
                  </w:rPr>
                  <m:t>t</m:t>
                </m:r>
              </m:oMath>
            </m:oMathPara>
          </w:p>
        </w:tc>
        <w:tc>
          <w:tcPr>
            <w:tcW w:w="4531" w:type="dxa"/>
          </w:tcPr>
          <w:p w:rsidR="00BD3216" w:rsidRDefault="00BB6F5A" w:rsidP="00BD3216">
            <w:pPr>
              <w:rPr>
                <w:rFonts w:ascii="Calibri" w:eastAsia="Calibri" w:hAnsi="Calibri" w:cs="Times New Roman"/>
              </w:rPr>
            </w:pPr>
            <w:r>
              <w:rPr>
                <w:rFonts w:ascii="Calibri" w:eastAsia="Calibri" w:hAnsi="Calibri" w:cs="Times New Roman"/>
              </w:rPr>
              <w:t>Zeit</w:t>
            </w:r>
          </w:p>
        </w:tc>
      </w:tr>
      <w:tr w:rsidR="00414FD7" w:rsidTr="00BB6F5A">
        <w:tc>
          <w:tcPr>
            <w:tcW w:w="3681" w:type="dxa"/>
          </w:tcPr>
          <w:p w:rsidR="00414FD7" w:rsidRDefault="00414FD7" w:rsidP="00414FD7">
            <w:pPr>
              <w:rPr>
                <w:rFonts w:ascii="Calibri" w:eastAsia="Calibri" w:hAnsi="Calibri" w:cs="Times New Roman"/>
              </w:rPr>
            </w:pPr>
            <m:oMathPara>
              <m:oMath>
                <m:r>
                  <m:rPr>
                    <m:sty m:val="p"/>
                  </m:rPr>
                  <w:rPr>
                    <w:rFonts w:ascii="Cambria Math" w:eastAsia="Calibri" w:hAnsi="Cambria Math" w:cs="Times New Roman"/>
                  </w:rPr>
                  <m:t>Δ</m:t>
                </m:r>
                <m:r>
                  <w:rPr>
                    <w:rFonts w:ascii="Cambria Math" w:eastAsia="Calibri" w:hAnsi="Cambria Math" w:cs="Times New Roman"/>
                  </w:rPr>
                  <m:t>t</m:t>
                </m:r>
              </m:oMath>
            </m:oMathPara>
          </w:p>
        </w:tc>
        <w:tc>
          <w:tcPr>
            <w:tcW w:w="4531" w:type="dxa"/>
          </w:tcPr>
          <w:p w:rsidR="00414FD7" w:rsidRDefault="00414FD7" w:rsidP="00BD3216">
            <w:pPr>
              <w:rPr>
                <w:rFonts w:ascii="Calibri" w:eastAsia="Calibri" w:hAnsi="Calibri" w:cs="Times New Roman"/>
              </w:rPr>
            </w:pPr>
            <w:r>
              <w:rPr>
                <w:rFonts w:ascii="Calibri" w:eastAsia="Calibri" w:hAnsi="Calibri" w:cs="Times New Roman"/>
              </w:rPr>
              <w:t>Zeitschritt in Charakteristikenmethode</w:t>
            </w:r>
          </w:p>
        </w:tc>
      </w:tr>
      <w:tr w:rsidR="00BD3216" w:rsidTr="00BB6F5A">
        <w:tc>
          <w:tcPr>
            <w:tcW w:w="3681" w:type="dxa"/>
          </w:tcPr>
          <w:p w:rsidR="00BD3216" w:rsidRDefault="00BD3216" w:rsidP="00BD3216">
            <w:pPr>
              <w:rPr>
                <w:rFonts w:ascii="Calibri" w:eastAsia="Calibri" w:hAnsi="Calibri" w:cs="Times New Roman"/>
              </w:rPr>
            </w:pPr>
            <m:oMathPara>
              <m:oMath>
                <m:r>
                  <w:rPr>
                    <w:rFonts w:ascii="Cambria Math" w:eastAsia="Calibri" w:hAnsi="Cambria Math" w:cs="Times New Roman"/>
                  </w:rPr>
                  <m:t>v</m:t>
                </m:r>
              </m:oMath>
            </m:oMathPara>
          </w:p>
        </w:tc>
        <w:tc>
          <w:tcPr>
            <w:tcW w:w="4531" w:type="dxa"/>
          </w:tcPr>
          <w:p w:rsidR="00BD3216" w:rsidRDefault="00BB6F5A" w:rsidP="00BD3216">
            <w:pPr>
              <w:rPr>
                <w:rFonts w:ascii="Calibri" w:eastAsia="Calibri" w:hAnsi="Calibri" w:cs="Times New Roman"/>
              </w:rPr>
            </w:pPr>
            <w:r>
              <w:rPr>
                <w:rFonts w:ascii="Calibri" w:eastAsia="Calibri" w:hAnsi="Calibri" w:cs="Times New Roman"/>
              </w:rPr>
              <w:t>Flussgeschwindigkeit in der Druckrohrleitung</w:t>
            </w:r>
          </w:p>
        </w:tc>
      </w:tr>
      <w:tr w:rsidR="00BB6F5A" w:rsidTr="00BB6F5A">
        <w:tc>
          <w:tcPr>
            <w:tcW w:w="3681" w:type="dxa"/>
          </w:tcPr>
          <w:p w:rsidR="00BB6F5A" w:rsidRDefault="00BB6F5A" w:rsidP="00BD3216">
            <w:pPr>
              <w:rPr>
                <w:rFonts w:ascii="Calibri" w:eastAsia="Calibri" w:hAnsi="Calibri" w:cs="Times New Roman"/>
              </w:rPr>
            </w:pPr>
            <m:oMathPara>
              <m:oMath>
                <m:r>
                  <w:rPr>
                    <w:rFonts w:ascii="Cambria Math" w:eastAsia="Calibri" w:hAnsi="Cambria Math" w:cs="Times New Roman"/>
                  </w:rPr>
                  <m:t>x</m:t>
                </m:r>
              </m:oMath>
            </m:oMathPara>
          </w:p>
        </w:tc>
        <w:tc>
          <w:tcPr>
            <w:tcW w:w="4531" w:type="dxa"/>
          </w:tcPr>
          <w:p w:rsidR="00BB6F5A" w:rsidRDefault="00BB6F5A" w:rsidP="00BD3216">
            <w:pPr>
              <w:rPr>
                <w:rFonts w:ascii="Calibri" w:eastAsia="Calibri" w:hAnsi="Calibri" w:cs="Times New Roman"/>
              </w:rPr>
            </w:pPr>
            <w:r>
              <w:rPr>
                <w:rFonts w:ascii="Calibri" w:eastAsia="Calibri" w:hAnsi="Calibri" w:cs="Times New Roman"/>
              </w:rPr>
              <w:t>Ortsvariable</w:t>
            </w:r>
          </w:p>
        </w:tc>
      </w:tr>
      <w:tr w:rsidR="00414FD7" w:rsidTr="00BB6F5A">
        <w:tc>
          <w:tcPr>
            <w:tcW w:w="3681" w:type="dxa"/>
          </w:tcPr>
          <w:p w:rsidR="00414FD7" w:rsidRDefault="00414FD7" w:rsidP="00BD3216">
            <w:pPr>
              <w:rPr>
                <w:rFonts w:ascii="Calibri" w:eastAsia="Calibri" w:hAnsi="Calibri" w:cs="Times New Roman"/>
              </w:rPr>
            </w:pPr>
            <m:oMathPara>
              <m:oMath>
                <m:r>
                  <m:rPr>
                    <m:sty m:val="p"/>
                  </m:rPr>
                  <w:rPr>
                    <w:rFonts w:ascii="Cambria Math" w:eastAsia="Calibri" w:hAnsi="Cambria Math" w:cs="Times New Roman"/>
                  </w:rPr>
                  <m:t>Δ</m:t>
                </m:r>
                <m:r>
                  <w:rPr>
                    <w:rFonts w:ascii="Cambria Math" w:eastAsia="Calibri" w:hAnsi="Cambria Math" w:cs="Times New Roman"/>
                  </w:rPr>
                  <m:t>x</m:t>
                </m:r>
              </m:oMath>
            </m:oMathPara>
          </w:p>
        </w:tc>
        <w:tc>
          <w:tcPr>
            <w:tcW w:w="4531" w:type="dxa"/>
          </w:tcPr>
          <w:p w:rsidR="00414FD7" w:rsidRDefault="00414FD7" w:rsidP="00BD3216">
            <w:pPr>
              <w:rPr>
                <w:rFonts w:ascii="Calibri" w:eastAsia="Calibri" w:hAnsi="Calibri" w:cs="Times New Roman"/>
              </w:rPr>
            </w:pPr>
            <w:r>
              <w:rPr>
                <w:rFonts w:ascii="Calibri" w:eastAsia="Calibri" w:hAnsi="Calibri" w:cs="Times New Roman"/>
              </w:rPr>
              <w:t>Abstand zwischen den Diskretisierungsknoten</w:t>
            </w:r>
          </w:p>
        </w:tc>
      </w:tr>
    </w:tbl>
    <w:p w:rsidR="00BD3216" w:rsidRDefault="00BD3216" w:rsidP="00936172">
      <w:pPr>
        <w:rPr>
          <w:rFonts w:eastAsiaTheme="minorEastAsia"/>
          <w:lang w:val="de-AT"/>
        </w:rPr>
      </w:pPr>
    </w:p>
    <w:p w:rsidR="00BD3216" w:rsidRDefault="00BD3216">
      <w:pPr>
        <w:rPr>
          <w:rFonts w:eastAsiaTheme="minorEastAsia"/>
          <w:lang w:val="de-AT"/>
        </w:rPr>
      </w:pPr>
      <w:r>
        <w:rPr>
          <w:rFonts w:eastAsiaTheme="minorEastAsia"/>
          <w:lang w:val="de-AT"/>
        </w:rPr>
        <w:br w:type="page"/>
      </w:r>
    </w:p>
    <w:p w:rsidR="008A4645" w:rsidRDefault="008A4645" w:rsidP="008A4645">
      <w:pPr>
        <w:rPr>
          <w:sz w:val="28"/>
          <w:u w:val="single"/>
          <w:lang w:val="de-AT"/>
        </w:rPr>
      </w:pPr>
      <w:r>
        <w:rPr>
          <w:sz w:val="28"/>
          <w:u w:val="single"/>
          <w:lang w:val="de-AT"/>
        </w:rPr>
        <w:lastRenderedPageBreak/>
        <w:t>Druckrohrleitung</w:t>
      </w:r>
    </w:p>
    <w:p w:rsidR="00CE3377" w:rsidRDefault="008A4645" w:rsidP="008A4645">
      <w:pPr>
        <w:rPr>
          <w:rStyle w:val="Hyperlink"/>
          <w:rFonts w:eastAsiaTheme="minorEastAsia"/>
          <w:lang w:val="de-AT"/>
        </w:rPr>
      </w:pPr>
      <w:r>
        <w:rPr>
          <w:lang w:val="de-AT"/>
        </w:rPr>
        <w:t xml:space="preserve">Druckstoßsimulation mit der Charakteristiken-Methode nach </w:t>
      </w:r>
      <w:r>
        <w:rPr>
          <w:lang w:val="de-AT"/>
        </w:rPr>
        <w:br/>
      </w:r>
      <w:hyperlink r:id="rId8" w:history="1">
        <w:r w:rsidRPr="005827A7">
          <w:rPr>
            <w:rStyle w:val="Hyperlink"/>
            <w:rFonts w:eastAsiaTheme="minorEastAsia"/>
            <w:lang w:val="de-AT"/>
          </w:rPr>
          <w:t>https://ethz.ch/content/dam/ethz/special-interest/baug/ifu/env-fluid-mechanics-dam/documents/NumHyd/NumHyd_2_pressure_surge.pdf</w:t>
        </w:r>
      </w:hyperlink>
    </w:p>
    <w:p w:rsidR="00ED1DB0" w:rsidRPr="0040450D" w:rsidRDefault="00ED1DB0" w:rsidP="008A4645">
      <w:pPr>
        <w:rPr>
          <w:lang w:val="en-US"/>
        </w:rPr>
      </w:pPr>
      <w:r w:rsidRPr="0040450D">
        <w:rPr>
          <w:lang w:val="en-US"/>
        </w:rPr>
        <w:t>Aus dem Kurs</w:t>
      </w:r>
    </w:p>
    <w:p w:rsidR="00ED1DB0" w:rsidRPr="00ED1DB0" w:rsidRDefault="0040450D" w:rsidP="008A4645">
      <w:pPr>
        <w:rPr>
          <w:rFonts w:eastAsiaTheme="minorEastAsia"/>
          <w:lang w:val="en-US"/>
        </w:rPr>
      </w:pPr>
      <w:hyperlink r:id="rId9" w:history="1">
        <w:r w:rsidR="00ED1DB0" w:rsidRPr="00ED1DB0">
          <w:rPr>
            <w:rStyle w:val="Hyperlink"/>
            <w:lang w:val="en-US"/>
          </w:rPr>
          <w:t>Numerical Hydraulics – Chair of Environmental Fluid Mechanics | ETH Zurich</w:t>
        </w:r>
      </w:hyperlink>
    </w:p>
    <w:p w:rsidR="008A4645" w:rsidRDefault="00FE17A1" w:rsidP="008A4645">
      <w:pPr>
        <w:rPr>
          <w:rFonts w:eastAsiaTheme="minorEastAsia"/>
          <w:lang w:val="de-AT"/>
        </w:rPr>
      </w:pPr>
      <w:r>
        <w:rPr>
          <w:rFonts w:eastAsiaTheme="minorEastAsia"/>
          <w:lang w:val="de-AT"/>
        </w:rPr>
        <w:t>Startpunkt sind die Kontinuitäts- und Impuls-Gleichung für ein Kontrollvolumen („Druckrohrleitungsscheibe“).</w:t>
      </w:r>
    </w:p>
    <w:p w:rsidR="00FE17A1" w:rsidRDefault="00FE17A1" w:rsidP="008A4645">
      <w:pPr>
        <w:rPr>
          <w:rFonts w:eastAsiaTheme="minorEastAsia"/>
          <w:lang w:val="de-AT"/>
        </w:rPr>
      </w:pPr>
      <w:r>
        <w:rPr>
          <w:rFonts w:eastAsiaTheme="minorEastAsia"/>
          <w:lang w:val="de-AT"/>
        </w:rPr>
        <w:t>Für die Kontinuitätsgleichung</w:t>
      </w:r>
      <w:r w:rsidR="006C577C">
        <w:rPr>
          <w:rFonts w:eastAsiaTheme="minorEastAsia"/>
          <w:lang w:val="de-AT"/>
        </w:rPr>
        <w:t xml:space="preserve"> (der Masse pro Längeneinheit)</w:t>
      </w:r>
    </w:p>
    <w:p w:rsidR="00FE17A1" w:rsidRPr="00FE17A1" w:rsidRDefault="0040450D" w:rsidP="008A4645">
      <w:pPr>
        <w:rPr>
          <w:rFonts w:eastAsiaTheme="minorEastAsia"/>
          <w:lang w:val="de-AT"/>
        </w:rPr>
      </w:pPr>
      <m:oMathPara>
        <m:oMath>
          <m:f>
            <m:fPr>
              <m:ctrlPr>
                <w:rPr>
                  <w:rFonts w:ascii="Cambria Math" w:eastAsiaTheme="minorEastAsia" w:hAnsi="Cambria Math"/>
                  <w:i/>
                  <w:lang w:val="de-AT"/>
                </w:rPr>
              </m:ctrlPr>
            </m:fPr>
            <m:num>
              <m:r>
                <w:rPr>
                  <w:rFonts w:ascii="Cambria Math" w:hAnsi="Cambria Math"/>
                  <w:lang w:val="de-AT"/>
                </w:rPr>
                <m:t>∂(ρA)</m:t>
              </m:r>
            </m:num>
            <m:den>
              <m:r>
                <w:rPr>
                  <w:rFonts w:ascii="Cambria Math" w:hAnsi="Cambria Math"/>
                  <w:lang w:val="de-AT"/>
                </w:rPr>
                <m:t>∂t</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hAnsi="Cambria Math"/>
                  <w:lang w:val="de-AT"/>
                </w:rPr>
                <m:t>∂(ρAv)</m:t>
              </m:r>
            </m:num>
            <m:den>
              <m:r>
                <w:rPr>
                  <w:rFonts w:ascii="Cambria Math" w:hAnsi="Cambria Math"/>
                  <w:lang w:val="de-AT"/>
                </w:rPr>
                <m:t>∂x</m:t>
              </m:r>
            </m:den>
          </m:f>
          <m:r>
            <w:rPr>
              <w:rFonts w:ascii="Cambria Math" w:eastAsiaTheme="minorEastAsia" w:hAnsi="Cambria Math"/>
              <w:lang w:val="de-AT"/>
            </w:rPr>
            <m:t>=0</m:t>
          </m:r>
        </m:oMath>
      </m:oMathPara>
    </w:p>
    <w:p w:rsidR="00FE17A1" w:rsidRDefault="00C262C4" w:rsidP="008A4645">
      <w:pPr>
        <w:rPr>
          <w:rFonts w:eastAsiaTheme="minorEastAsia"/>
          <w:lang w:val="de-AT"/>
        </w:rPr>
      </w:pPr>
      <w:r>
        <w:rPr>
          <w:rFonts w:eastAsiaTheme="minorEastAsia"/>
          <w:lang w:val="de-AT"/>
        </w:rPr>
        <w:t>g</w:t>
      </w:r>
      <w:r w:rsidR="00FE17A1">
        <w:rPr>
          <w:rFonts w:eastAsiaTheme="minorEastAsia"/>
          <w:lang w:val="de-AT"/>
        </w:rPr>
        <w:t xml:space="preserve">ilt unter Anwendung </w:t>
      </w:r>
      <w:r>
        <w:rPr>
          <w:rFonts w:eastAsiaTheme="minorEastAsia"/>
          <w:lang w:val="de-AT"/>
        </w:rPr>
        <w:t>der Produktregel</w:t>
      </w:r>
    </w:p>
    <w:p w:rsidR="00C262C4" w:rsidRPr="001A4577" w:rsidRDefault="00C262C4" w:rsidP="008A4645">
      <w:pPr>
        <w:rPr>
          <w:rFonts w:eastAsiaTheme="minorEastAsia"/>
          <w:lang w:val="de-AT"/>
        </w:rPr>
      </w:pPr>
      <m:oMathPara>
        <m:oMath>
          <m:r>
            <w:rPr>
              <w:rFonts w:ascii="Cambria Math" w:eastAsiaTheme="minorEastAsia" w:hAnsi="Cambria Math"/>
              <w:lang w:val="de-AT"/>
            </w:rPr>
            <m:t>A</m:t>
          </m:r>
          <m:f>
            <m:fPr>
              <m:ctrlPr>
                <w:rPr>
                  <w:rFonts w:ascii="Cambria Math" w:eastAsiaTheme="minorEastAsia" w:hAnsi="Cambria Math"/>
                  <w:i/>
                  <w:lang w:val="de-AT"/>
                </w:rPr>
              </m:ctrlPr>
            </m:fPr>
            <m:num>
              <m:r>
                <w:rPr>
                  <w:rFonts w:ascii="Cambria Math" w:hAnsi="Cambria Math"/>
                  <w:lang w:val="de-AT"/>
                </w:rPr>
                <m:t>∂ρ</m:t>
              </m:r>
            </m:num>
            <m:den>
              <m:r>
                <w:rPr>
                  <w:rFonts w:ascii="Cambria Math" w:hAnsi="Cambria Math"/>
                  <w:lang w:val="de-AT"/>
                </w:rPr>
                <m:t>∂t</m:t>
              </m:r>
            </m:den>
          </m:f>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∂A</m:t>
              </m:r>
            </m:num>
            <m:den>
              <m:r>
                <w:rPr>
                  <w:rFonts w:ascii="Cambria Math" w:hAnsi="Cambria Math"/>
                  <w:lang w:val="de-AT"/>
                </w:rPr>
                <m:t>∂t</m:t>
              </m:r>
            </m:den>
          </m:f>
          <m:r>
            <w:rPr>
              <w:rFonts w:ascii="Cambria Math" w:eastAsiaTheme="minorEastAsia" w:hAnsi="Cambria Math"/>
              <w:lang w:val="de-AT"/>
            </w:rPr>
            <m:t>+Av</m:t>
          </m:r>
          <m:f>
            <m:fPr>
              <m:ctrlPr>
                <w:rPr>
                  <w:rFonts w:ascii="Cambria Math" w:eastAsiaTheme="minorEastAsia" w:hAnsi="Cambria Math"/>
                  <w:i/>
                  <w:lang w:val="de-AT"/>
                </w:rPr>
              </m:ctrlPr>
            </m:fPr>
            <m:num>
              <m:r>
                <w:rPr>
                  <w:rFonts w:ascii="Cambria Math" w:hAnsi="Cambria Math"/>
                  <w:lang w:val="de-AT"/>
                </w:rPr>
                <m:t>∂ρ</m:t>
              </m:r>
            </m:num>
            <m:den>
              <m:r>
                <w:rPr>
                  <w:rFonts w:ascii="Cambria Math" w:hAnsi="Cambria Math"/>
                  <w:lang w:val="de-AT"/>
                </w:rPr>
                <m:t>∂x</m:t>
              </m:r>
            </m:den>
          </m:f>
          <m:r>
            <w:rPr>
              <w:rFonts w:ascii="Cambria Math" w:eastAsiaTheme="minorEastAsia" w:hAnsi="Cambria Math"/>
              <w:lang w:val="de-AT"/>
            </w:rPr>
            <m:t>+ρv</m:t>
          </m:r>
          <m:f>
            <m:fPr>
              <m:ctrlPr>
                <w:rPr>
                  <w:rFonts w:ascii="Cambria Math" w:eastAsiaTheme="minorEastAsia" w:hAnsi="Cambria Math"/>
                  <w:i/>
                  <w:lang w:val="de-AT"/>
                </w:rPr>
              </m:ctrlPr>
            </m:fPr>
            <m:num>
              <m:r>
                <w:rPr>
                  <w:rFonts w:ascii="Cambria Math" w:hAnsi="Cambria Math"/>
                  <w:lang w:val="de-AT"/>
                </w:rPr>
                <m:t>∂A</m:t>
              </m:r>
            </m:num>
            <m:den>
              <m:r>
                <w:rPr>
                  <w:rFonts w:ascii="Cambria Math" w:hAnsi="Cambria Math"/>
                  <w:lang w:val="de-AT"/>
                </w:rPr>
                <m:t>∂x</m:t>
              </m:r>
            </m:den>
          </m:f>
          <m:r>
            <w:rPr>
              <w:rFonts w:ascii="Cambria Math" w:eastAsiaTheme="minorEastAsia" w:hAnsi="Cambria Math"/>
              <w:lang w:val="de-AT"/>
            </w:rPr>
            <m:t>+ρA</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=0</m:t>
          </m:r>
        </m:oMath>
      </m:oMathPara>
    </w:p>
    <w:p w:rsidR="001A4577" w:rsidRDefault="001A4577" w:rsidP="008A4645">
      <w:pPr>
        <w:rPr>
          <w:rFonts w:eastAsiaTheme="minorEastAsia"/>
          <w:lang w:val="de-AT"/>
        </w:rPr>
      </w:pPr>
      <w:r>
        <w:rPr>
          <w:rFonts w:eastAsiaTheme="minorEastAsia"/>
          <w:lang w:val="de-AT"/>
        </w:rPr>
        <w:t xml:space="preserve">Division durch die Querschnittsfläche </w:t>
      </w:r>
      <w:r>
        <w:rPr>
          <w:rFonts w:eastAsiaTheme="minorEastAsia"/>
          <w:i/>
          <w:lang w:val="de-AT"/>
        </w:rPr>
        <w:t>A</w:t>
      </w:r>
      <w:r>
        <w:rPr>
          <w:rFonts w:eastAsiaTheme="minorEastAsia"/>
          <w:lang w:val="de-AT"/>
        </w:rPr>
        <w:t xml:space="preserve"> und Umstellen der Terme führt zu</w:t>
      </w:r>
    </w:p>
    <w:p w:rsidR="001A4577" w:rsidRPr="001A4577" w:rsidRDefault="0040450D" w:rsidP="001A4577">
      <w:pPr>
        <w:rPr>
          <w:rFonts w:eastAsiaTheme="minorEastAsia"/>
          <w:lang w:val="de-AT"/>
        </w:rPr>
      </w:pPr>
      <m:oMathPara>
        <m:oMath>
          <m:f>
            <m:fPr>
              <m:ctrlPr>
                <w:rPr>
                  <w:rFonts w:ascii="Cambria Math" w:eastAsiaTheme="minorEastAsia" w:hAnsi="Cambria Math"/>
                  <w:i/>
                  <w:lang w:val="de-AT"/>
                </w:rPr>
              </m:ctrlPr>
            </m:fPr>
            <m:num>
              <m:r>
                <w:rPr>
                  <w:rFonts w:ascii="Cambria Math" w:hAnsi="Cambria Math"/>
                  <w:lang w:val="de-AT"/>
                </w:rPr>
                <m:t>∂ρ</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∂ρ</m:t>
              </m:r>
            </m:num>
            <m:den>
              <m:r>
                <w:rPr>
                  <w:rFonts w:ascii="Cambria Math" w:hAnsi="Cambria Math"/>
                  <w:lang w:val="de-AT"/>
                </w:rPr>
                <m:t>∂x</m:t>
              </m:r>
            </m:den>
          </m:f>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m:t>
              </m:r>
            </m:num>
            <m:den>
              <m:r>
                <w:rPr>
                  <w:rFonts w:ascii="Cambria Math" w:eastAsiaTheme="minorEastAsia" w:hAnsi="Cambria Math"/>
                  <w:lang w:val="de-AT"/>
                </w:rPr>
                <m:t>A</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∂A</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∂A</m:t>
                  </m:r>
                </m:num>
                <m:den>
                  <m:r>
                    <w:rPr>
                      <w:rFonts w:ascii="Cambria Math" w:hAnsi="Cambria Math"/>
                      <w:lang w:val="de-AT"/>
                    </w:rPr>
                    <m:t>∂x</m:t>
                  </m:r>
                </m:den>
              </m:f>
            </m:e>
          </m:d>
          <m:r>
            <w:rPr>
              <w:rFonts w:ascii="Cambria Math" w:eastAsiaTheme="minorEastAsia" w:hAnsi="Cambria Math"/>
              <w:lang w:val="de-AT"/>
            </w:rPr>
            <m:t>=0</m:t>
          </m:r>
        </m:oMath>
      </m:oMathPara>
    </w:p>
    <w:p w:rsidR="001A4577" w:rsidRDefault="001A4577" w:rsidP="008A4645">
      <w:pPr>
        <w:rPr>
          <w:rFonts w:eastAsiaTheme="minorEastAsia"/>
          <w:lang w:val="de-AT"/>
        </w:rPr>
      </w:pPr>
      <w:r>
        <w:rPr>
          <w:rFonts w:eastAsiaTheme="minorEastAsia"/>
          <w:lang w:val="de-AT"/>
        </w:rPr>
        <w:t xml:space="preserve">Da die Dichte </w:t>
      </w:r>
      <m:oMath>
        <m:r>
          <w:rPr>
            <w:rFonts w:ascii="Cambria Math" w:eastAsiaTheme="minorEastAsia" w:hAnsi="Cambria Math"/>
            <w:lang w:val="de-AT"/>
          </w:rPr>
          <m:t>ρ</m:t>
        </m:r>
      </m:oMath>
      <w:r>
        <w:rPr>
          <w:rFonts w:eastAsiaTheme="minorEastAsia"/>
          <w:lang w:val="de-AT"/>
        </w:rPr>
        <w:t xml:space="preserve"> und Querschnittsfläche </w:t>
      </w:r>
      <w:r>
        <w:rPr>
          <w:rFonts w:eastAsiaTheme="minorEastAsia"/>
          <w:i/>
          <w:lang w:val="de-AT"/>
        </w:rPr>
        <w:t>A</w:t>
      </w:r>
      <w:r w:rsidR="00E87745">
        <w:rPr>
          <w:rFonts w:eastAsiaTheme="minorEastAsia"/>
          <w:lang w:val="de-AT"/>
        </w:rPr>
        <w:t xml:space="preserve"> d</w:t>
      </w:r>
      <w:r>
        <w:rPr>
          <w:rFonts w:eastAsiaTheme="minorEastAsia"/>
          <w:lang w:val="de-AT"/>
        </w:rPr>
        <w:t xml:space="preserve">ruckabhängig sind, können die jeweiligen Ableitungen nach Ort und Zeit durch die Kettenregel ausgedrückt werden um die Druckabhängigkeit explizit darzustellen. Anwendung der Kettenregel auf die partiellen Ableitungen von </w:t>
      </w:r>
      <m:oMath>
        <m:r>
          <w:rPr>
            <w:rFonts w:ascii="Cambria Math" w:eastAsiaTheme="minorEastAsia" w:hAnsi="Cambria Math"/>
            <w:lang w:val="de-AT"/>
          </w:rPr>
          <m:t>ρ(p)</m:t>
        </m:r>
      </m:oMath>
      <w:r>
        <w:rPr>
          <w:rFonts w:eastAsiaTheme="minorEastAsia"/>
          <w:lang w:val="de-AT"/>
        </w:rPr>
        <w:t xml:space="preserve"> und </w:t>
      </w:r>
      <m:oMath>
        <m:r>
          <w:rPr>
            <w:rFonts w:ascii="Cambria Math" w:eastAsiaTheme="minorEastAsia" w:hAnsi="Cambria Math"/>
            <w:lang w:val="de-AT"/>
          </w:rPr>
          <m:t>A</m:t>
        </m:r>
        <m:d>
          <m:dPr>
            <m:ctrlPr>
              <w:rPr>
                <w:rFonts w:ascii="Cambria Math" w:eastAsiaTheme="minorEastAsia" w:hAnsi="Cambria Math"/>
                <w:i/>
                <w:lang w:val="de-AT"/>
              </w:rPr>
            </m:ctrlPr>
          </m:dPr>
          <m:e>
            <m:r>
              <w:rPr>
                <w:rFonts w:ascii="Cambria Math" w:eastAsiaTheme="minorEastAsia" w:hAnsi="Cambria Math"/>
                <w:lang w:val="de-AT"/>
              </w:rPr>
              <m:t>p</m:t>
            </m:r>
          </m:e>
        </m:d>
      </m:oMath>
      <w:r>
        <w:rPr>
          <w:rFonts w:eastAsiaTheme="minorEastAsia"/>
          <w:lang w:val="de-AT"/>
        </w:rPr>
        <w:t xml:space="preserve"> ergibt:</w:t>
      </w:r>
    </w:p>
    <w:p w:rsidR="00745504" w:rsidRPr="00745504" w:rsidRDefault="0040450D" w:rsidP="00745504">
      <w:pPr>
        <w:rPr>
          <w:rFonts w:eastAsiaTheme="minorEastAsia"/>
          <w:lang w:val="de-AT"/>
        </w:rPr>
      </w:pPr>
      <m:oMathPara>
        <m:oMath>
          <m:f>
            <m:fPr>
              <m:ctrlPr>
                <w:rPr>
                  <w:rFonts w:ascii="Cambria Math" w:eastAsiaTheme="minorEastAsia" w:hAnsi="Cambria Math"/>
                  <w:i/>
                  <w:lang w:val="de-AT"/>
                </w:rPr>
              </m:ctrlPr>
            </m:fPr>
            <m:num>
              <m:r>
                <w:rPr>
                  <w:rFonts w:ascii="Cambria Math" w:hAnsi="Cambria Math"/>
                  <w:lang w:val="de-AT"/>
                </w:rPr>
                <m:t>dρ</m:t>
              </m:r>
            </m:num>
            <m:den>
              <m:r>
                <w:rPr>
                  <w:rFonts w:ascii="Cambria Math" w:hAnsi="Cambria Math"/>
                  <w:lang w:val="de-AT"/>
                </w:rPr>
                <m:t>dp</m:t>
              </m:r>
            </m:den>
          </m:f>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dρ</m:t>
              </m:r>
            </m:num>
            <m:den>
              <m:r>
                <w:rPr>
                  <w:rFonts w:ascii="Cambria Math" w:hAnsi="Cambria Math"/>
                  <w:lang w:val="de-AT"/>
                </w:rPr>
                <m:t>dp</m:t>
              </m:r>
            </m:den>
          </m:f>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m:t>
              </m:r>
            </m:num>
            <m:den>
              <m:r>
                <w:rPr>
                  <w:rFonts w:ascii="Cambria Math" w:eastAsiaTheme="minorEastAsia" w:hAnsi="Cambria Math"/>
                  <w:lang w:val="de-AT"/>
                </w:rPr>
                <m:t>A</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dA</m:t>
                  </m:r>
                </m:num>
                <m:den>
                  <m:r>
                    <w:rPr>
                      <w:rFonts w:ascii="Cambria Math" w:hAnsi="Cambria Math"/>
                      <w:lang w:val="de-AT"/>
                    </w:rPr>
                    <m:t>dp</m:t>
                  </m:r>
                </m:den>
              </m:f>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dA</m:t>
                  </m:r>
                </m:num>
                <m:den>
                  <m:r>
                    <w:rPr>
                      <w:rFonts w:ascii="Cambria Math" w:hAnsi="Cambria Math"/>
                      <w:lang w:val="de-AT"/>
                    </w:rPr>
                    <m:t>dp</m:t>
                  </m:r>
                </m:den>
              </m:f>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=0</m:t>
          </m:r>
        </m:oMath>
      </m:oMathPara>
    </w:p>
    <w:p w:rsidR="00745504" w:rsidRDefault="00745504" w:rsidP="001A4577">
      <w:pPr>
        <w:rPr>
          <w:rFonts w:eastAsiaTheme="minorEastAsia"/>
          <w:lang w:val="de-AT"/>
        </w:rPr>
      </w:pPr>
      <w:r>
        <w:rPr>
          <w:rFonts w:eastAsiaTheme="minorEastAsia"/>
          <w:lang w:val="de-AT"/>
        </w:rPr>
        <w:t>Sammeln der Terme für die Ableitungen nach dem Druck führt zu</w:t>
      </w:r>
    </w:p>
    <w:p w:rsidR="00745504" w:rsidRPr="001A4577" w:rsidRDefault="0040450D" w:rsidP="001A4577">
      <w:pPr>
        <w:rPr>
          <w:rFonts w:eastAsiaTheme="minorEastAsia"/>
          <w:lang w:val="de-AT"/>
        </w:rPr>
      </w:pPr>
      <m:oMathPara>
        <m:oMath>
          <m:f>
            <m:fPr>
              <m:ctrlPr>
                <w:rPr>
                  <w:rFonts w:ascii="Cambria Math" w:eastAsiaTheme="minorEastAsia" w:hAnsi="Cambria Math"/>
                  <w:i/>
                  <w:lang w:val="de-AT"/>
                </w:rPr>
              </m:ctrlPr>
            </m:fPr>
            <m:num>
              <m:r>
                <w:rPr>
                  <w:rFonts w:ascii="Cambria Math" w:hAnsi="Cambria Math"/>
                  <w:lang w:val="de-AT"/>
                </w:rPr>
                <m:t>dρ</m:t>
              </m:r>
            </m:num>
            <m:den>
              <m:r>
                <w:rPr>
                  <w:rFonts w:ascii="Cambria Math" w:hAnsi="Cambria Math"/>
                  <w:lang w:val="de-AT"/>
                </w:rPr>
                <m:t>dp</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m:t>
              </m:r>
            </m:num>
            <m:den>
              <m:r>
                <w:rPr>
                  <w:rFonts w:ascii="Cambria Math" w:eastAsiaTheme="minorEastAsia" w:hAnsi="Cambria Math"/>
                  <w:lang w:val="de-AT"/>
                </w:rPr>
                <m:t>A</m:t>
              </m:r>
            </m:den>
          </m:f>
          <m:f>
            <m:fPr>
              <m:ctrlPr>
                <w:rPr>
                  <w:rFonts w:ascii="Cambria Math" w:eastAsiaTheme="minorEastAsia" w:hAnsi="Cambria Math"/>
                  <w:i/>
                  <w:lang w:val="de-AT"/>
                </w:rPr>
              </m:ctrlPr>
            </m:fPr>
            <m:num>
              <m:r>
                <w:rPr>
                  <w:rFonts w:ascii="Cambria Math" w:hAnsi="Cambria Math"/>
                  <w:lang w:val="de-AT"/>
                </w:rPr>
                <m:t>dA</m:t>
              </m:r>
            </m:num>
            <m:den>
              <m:r>
                <w:rPr>
                  <w:rFonts w:ascii="Cambria Math" w:hAnsi="Cambria Math"/>
                  <w:lang w:val="de-AT"/>
                </w:rPr>
                <m:t>dp</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=0</m:t>
          </m:r>
        </m:oMath>
      </m:oMathPara>
    </w:p>
    <w:p w:rsidR="00745504" w:rsidRDefault="00745504" w:rsidP="008A4645">
      <w:pPr>
        <w:rPr>
          <w:rFonts w:eastAsiaTheme="minorEastAsia"/>
          <w:lang w:val="de-AT"/>
        </w:rPr>
      </w:pPr>
      <w:r>
        <w:rPr>
          <w:rFonts w:eastAsiaTheme="minorEastAsia"/>
          <w:lang w:val="de-AT"/>
        </w:rPr>
        <w:t>Durch Herausheben der Klammer</w:t>
      </w:r>
      <m:oMath>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oMath>
      <w:r>
        <w:rPr>
          <w:rFonts w:eastAsiaTheme="minorEastAsia"/>
          <w:lang w:val="de-AT"/>
        </w:rPr>
        <w:t xml:space="preserve"> und Division durch die Dichte erhält man </w:t>
      </w:r>
    </w:p>
    <w:p w:rsidR="00745504" w:rsidRDefault="0040450D" w:rsidP="008A4645">
      <w:pPr>
        <w:rPr>
          <w:rFonts w:eastAsiaTheme="minorEastAsia"/>
          <w:lang w:val="de-AT"/>
        </w:rPr>
      </w:pPr>
      <m:oMathPara>
        <m:oMath>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ρ</m:t>
                  </m:r>
                </m:den>
              </m:f>
              <m:f>
                <m:fPr>
                  <m:ctrlPr>
                    <w:rPr>
                      <w:rFonts w:ascii="Cambria Math" w:eastAsiaTheme="minorEastAsia" w:hAnsi="Cambria Math"/>
                      <w:i/>
                      <w:lang w:val="de-AT"/>
                    </w:rPr>
                  </m:ctrlPr>
                </m:fPr>
                <m:num>
                  <m:r>
                    <w:rPr>
                      <w:rFonts w:ascii="Cambria Math" w:hAnsi="Cambria Math"/>
                      <w:lang w:val="de-AT"/>
                    </w:rPr>
                    <m:t>dρ</m:t>
                  </m:r>
                </m:num>
                <m:den>
                  <m:r>
                    <w:rPr>
                      <w:rFonts w:ascii="Cambria Math" w:hAnsi="Cambria Math"/>
                      <w:lang w:val="de-AT"/>
                    </w:rPr>
                    <m:t>dp</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A</m:t>
                  </m:r>
                </m:den>
              </m:f>
              <m:f>
                <m:fPr>
                  <m:ctrlPr>
                    <w:rPr>
                      <w:rFonts w:ascii="Cambria Math" w:eastAsiaTheme="minorEastAsia" w:hAnsi="Cambria Math"/>
                      <w:i/>
                      <w:lang w:val="de-AT"/>
                    </w:rPr>
                  </m:ctrlPr>
                </m:fPr>
                <m:num>
                  <m:r>
                    <w:rPr>
                      <w:rFonts w:ascii="Cambria Math" w:hAnsi="Cambria Math"/>
                      <w:lang w:val="de-AT"/>
                    </w:rPr>
                    <m:t>dA</m:t>
                  </m:r>
                </m:num>
                <m:den>
                  <m:r>
                    <w:rPr>
                      <w:rFonts w:ascii="Cambria Math" w:hAnsi="Cambria Math"/>
                      <w:lang w:val="de-AT"/>
                    </w:rPr>
                    <m:t>dp</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=0</m:t>
          </m:r>
        </m:oMath>
      </m:oMathPara>
    </w:p>
    <w:p w:rsidR="001A4577" w:rsidRDefault="00745504" w:rsidP="008A4645">
      <w:pPr>
        <w:rPr>
          <w:rFonts w:eastAsiaTheme="minorEastAsia"/>
          <w:lang w:val="de-AT"/>
        </w:rPr>
      </w:pPr>
      <w:r>
        <w:rPr>
          <w:rFonts w:eastAsiaTheme="minorEastAsia"/>
          <w:lang w:val="de-AT"/>
        </w:rPr>
        <w:t xml:space="preserve">Diese Formulierung der Kontinuitätsgleichung ist vorteilhaft, weil man über Verwendung des Elastizitätsmoduls </w:t>
      </w:r>
      <w:r w:rsidR="001A670F">
        <w:rPr>
          <w:rFonts w:eastAsiaTheme="minorEastAsia"/>
          <w:lang w:val="de-AT"/>
        </w:rPr>
        <w:t>die Ausbreitungsgeschwindigkeit der Druckwelle in die Formel bringt.</w:t>
      </w:r>
    </w:p>
    <w:p w:rsidR="001A670F" w:rsidRDefault="001A670F" w:rsidP="008A4645">
      <w:pPr>
        <w:rPr>
          <w:rFonts w:eastAsiaTheme="minorEastAsia"/>
          <w:lang w:val="de-AT"/>
        </w:rPr>
      </w:pPr>
      <w:r>
        <w:rPr>
          <w:rFonts w:eastAsiaTheme="minorEastAsia"/>
          <w:lang w:val="de-AT"/>
        </w:rPr>
        <w:t xml:space="preserve">Die Ausbreitungsgeschwindigkeit </w:t>
      </w:r>
      <w:r>
        <w:rPr>
          <w:rFonts w:eastAsiaTheme="minorEastAsia"/>
          <w:i/>
          <w:lang w:val="de-AT"/>
        </w:rPr>
        <w:t xml:space="preserve">c </w:t>
      </w:r>
      <w:r>
        <w:rPr>
          <w:rFonts w:eastAsiaTheme="minorEastAsia"/>
          <w:lang w:val="de-AT"/>
        </w:rPr>
        <w:t>ist dabei gegeben durch</w:t>
      </w:r>
    </w:p>
    <w:p w:rsidR="001A670F" w:rsidRPr="001A670F" w:rsidRDefault="001A670F" w:rsidP="008A4645">
      <w:pPr>
        <w:rPr>
          <w:rFonts w:eastAsiaTheme="minorEastAsia"/>
          <w:lang w:val="de-AT"/>
        </w:rPr>
      </w:pPr>
      <m:oMathPara>
        <m:oMath>
          <m:r>
            <w:rPr>
              <w:rFonts w:ascii="Cambria Math" w:eastAsiaTheme="minorEastAsia" w:hAnsi="Cambria Math"/>
              <w:lang w:val="de-AT"/>
            </w:rPr>
            <m:t xml:space="preserve">c= </m:t>
          </m:r>
          <m:rad>
            <m:radPr>
              <m:degHide m:val="1"/>
              <m:ctrlPr>
                <w:rPr>
                  <w:rFonts w:ascii="Cambria Math" w:eastAsiaTheme="minorEastAsia" w:hAnsi="Cambria Math"/>
                  <w:i/>
                  <w:lang w:val="de-AT"/>
                </w:rPr>
              </m:ctrlPr>
            </m:radPr>
            <m:deg/>
            <m:e>
              <m:f>
                <m:fPr>
                  <m:ctrlPr>
                    <w:rPr>
                      <w:rFonts w:ascii="Cambria Math" w:eastAsiaTheme="minorEastAsia" w:hAnsi="Cambria Math"/>
                      <w:i/>
                      <w:lang w:val="de-AT"/>
                    </w:rPr>
                  </m:ctrlPr>
                </m:fPr>
                <m:num>
                  <m:sSup>
                    <m:sSupPr>
                      <m:ctrlPr>
                        <w:rPr>
                          <w:rFonts w:ascii="Cambria Math" w:eastAsiaTheme="minorEastAsia" w:hAnsi="Cambria Math"/>
                          <w:i/>
                          <w:lang w:val="de-AT"/>
                        </w:rPr>
                      </m:ctrlPr>
                    </m:sSupPr>
                    <m:e>
                      <m:r>
                        <w:rPr>
                          <w:rFonts w:ascii="Cambria Math" w:eastAsiaTheme="minorEastAsia" w:hAnsi="Cambria Math"/>
                          <w:lang w:val="de-AT"/>
                        </w:rPr>
                        <m:t>E</m:t>
                      </m:r>
                    </m:e>
                    <m:sup>
                      <m:r>
                        <w:rPr>
                          <w:rFonts w:ascii="Cambria Math" w:eastAsiaTheme="minorEastAsia" w:hAnsi="Cambria Math"/>
                          <w:lang w:val="de-AT"/>
                        </w:rPr>
                        <m:t>'</m:t>
                      </m:r>
                    </m:sup>
                  </m:sSup>
                </m:num>
                <m:den>
                  <m:r>
                    <w:rPr>
                      <w:rFonts w:ascii="Cambria Math" w:eastAsiaTheme="minorEastAsia" w:hAnsi="Cambria Math"/>
                      <w:lang w:val="de-AT"/>
                    </w:rPr>
                    <m:t>ρ</m:t>
                  </m:r>
                </m:den>
              </m:f>
            </m:e>
          </m:rad>
        </m:oMath>
      </m:oMathPara>
    </w:p>
    <w:p w:rsidR="001A670F" w:rsidRDefault="001A670F" w:rsidP="008A4645">
      <w:pPr>
        <w:rPr>
          <w:rFonts w:eastAsiaTheme="minorEastAsia"/>
          <w:lang w:val="de-AT"/>
        </w:rPr>
      </w:pPr>
      <w:r>
        <w:rPr>
          <w:rFonts w:eastAsiaTheme="minorEastAsia"/>
          <w:lang w:val="de-AT"/>
        </w:rPr>
        <w:t xml:space="preserve">Wobei </w:t>
      </w:r>
      <m:oMath>
        <m:sSup>
          <m:sSupPr>
            <m:ctrlPr>
              <w:rPr>
                <w:rFonts w:ascii="Cambria Math" w:eastAsiaTheme="minorEastAsia" w:hAnsi="Cambria Math"/>
                <w:i/>
                <w:lang w:val="de-AT"/>
              </w:rPr>
            </m:ctrlPr>
          </m:sSupPr>
          <m:e>
            <m:r>
              <w:rPr>
                <w:rFonts w:ascii="Cambria Math" w:eastAsiaTheme="minorEastAsia" w:hAnsi="Cambria Math"/>
                <w:lang w:val="de-AT"/>
              </w:rPr>
              <m:t>E</m:t>
            </m:r>
          </m:e>
          <m:sup>
            <m:r>
              <w:rPr>
                <w:rFonts w:ascii="Cambria Math" w:eastAsiaTheme="minorEastAsia" w:hAnsi="Cambria Math"/>
                <w:lang w:val="de-AT"/>
              </w:rPr>
              <m:t>'</m:t>
            </m:r>
          </m:sup>
        </m:sSup>
      </m:oMath>
      <w:r>
        <w:rPr>
          <w:rFonts w:eastAsiaTheme="minorEastAsia"/>
          <w:lang w:val="de-AT"/>
        </w:rPr>
        <w:t>der effektive Elastizitätsmodul des Systems Rohrleitung+Wassersäule ist und gilt</w:t>
      </w:r>
      <w:r>
        <w:rPr>
          <w:rStyle w:val="Funotenzeichen"/>
          <w:rFonts w:eastAsiaTheme="minorEastAsia"/>
          <w:lang w:val="de-AT"/>
        </w:rPr>
        <w:footnoteReference w:id="1"/>
      </w:r>
    </w:p>
    <w:p w:rsidR="001A670F" w:rsidRPr="001A670F" w:rsidRDefault="0040450D" w:rsidP="008A4645">
      <w:pPr>
        <w:rPr>
          <w:rFonts w:eastAsiaTheme="minorEastAsia"/>
          <w:lang w:val="de-AT"/>
        </w:rPr>
      </w:pPr>
      <m:oMathPara>
        <m:oMath>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ρ</m:t>
                  </m:r>
                </m:den>
              </m:f>
              <m:f>
                <m:fPr>
                  <m:ctrlPr>
                    <w:rPr>
                      <w:rFonts w:ascii="Cambria Math" w:eastAsiaTheme="minorEastAsia" w:hAnsi="Cambria Math"/>
                      <w:i/>
                      <w:lang w:val="de-AT"/>
                    </w:rPr>
                  </m:ctrlPr>
                </m:fPr>
                <m:num>
                  <m:r>
                    <w:rPr>
                      <w:rFonts w:ascii="Cambria Math" w:hAnsi="Cambria Math"/>
                      <w:lang w:val="de-AT"/>
                    </w:rPr>
                    <m:t>dρ</m:t>
                  </m:r>
                </m:num>
                <m:den>
                  <m:r>
                    <w:rPr>
                      <w:rFonts w:ascii="Cambria Math" w:hAnsi="Cambria Math"/>
                      <w:lang w:val="de-AT"/>
                    </w:rPr>
                    <m:t>dp</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A</m:t>
                  </m:r>
                </m:den>
              </m:f>
              <m:f>
                <m:fPr>
                  <m:ctrlPr>
                    <w:rPr>
                      <w:rFonts w:ascii="Cambria Math" w:eastAsiaTheme="minorEastAsia" w:hAnsi="Cambria Math"/>
                      <w:i/>
                      <w:lang w:val="de-AT"/>
                    </w:rPr>
                  </m:ctrlPr>
                </m:fPr>
                <m:num>
                  <m:r>
                    <w:rPr>
                      <w:rFonts w:ascii="Cambria Math" w:hAnsi="Cambria Math"/>
                      <w:lang w:val="de-AT"/>
                    </w:rPr>
                    <m:t>dA</m:t>
                  </m:r>
                </m:num>
                <m:den>
                  <m:r>
                    <w:rPr>
                      <w:rFonts w:ascii="Cambria Math" w:hAnsi="Cambria Math"/>
                      <w:lang w:val="de-AT"/>
                    </w:rPr>
                    <m:t>dp</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sSub>
                <m:sSubPr>
                  <m:ctrlPr>
                    <w:rPr>
                      <w:rFonts w:ascii="Cambria Math" w:eastAsiaTheme="minorEastAsia" w:hAnsi="Cambria Math"/>
                      <w:i/>
                      <w:lang w:val="de-AT"/>
                    </w:rPr>
                  </m:ctrlPr>
                </m:sSubPr>
                <m:e>
                  <m:r>
                    <w:rPr>
                      <w:rFonts w:ascii="Cambria Math" w:eastAsiaTheme="minorEastAsia" w:hAnsi="Cambria Math"/>
                      <w:lang w:val="de-AT"/>
                    </w:rPr>
                    <m:t>E</m:t>
                  </m:r>
                </m:e>
                <m:sub>
                  <m:r>
                    <w:rPr>
                      <w:rFonts w:ascii="Cambria Math" w:eastAsiaTheme="minorEastAsia" w:hAnsi="Cambria Math"/>
                      <w:lang w:val="de-AT"/>
                    </w:rPr>
                    <m:t>W</m:t>
                  </m:r>
                </m:sub>
              </m:sSub>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D/e</m:t>
              </m:r>
            </m:num>
            <m:den>
              <m:sSub>
                <m:sSubPr>
                  <m:ctrlPr>
                    <w:rPr>
                      <w:rFonts w:ascii="Cambria Math" w:eastAsiaTheme="minorEastAsia" w:hAnsi="Cambria Math"/>
                      <w:i/>
                      <w:lang w:val="de-AT"/>
                    </w:rPr>
                  </m:ctrlPr>
                </m:sSubPr>
                <m:e>
                  <m:r>
                    <w:rPr>
                      <w:rFonts w:ascii="Cambria Math" w:eastAsiaTheme="minorEastAsia" w:hAnsi="Cambria Math"/>
                      <w:lang w:val="de-AT"/>
                    </w:rPr>
                    <m:t>E</m:t>
                  </m:r>
                </m:e>
                <m:sub>
                  <m:r>
                    <w:rPr>
                      <w:rFonts w:ascii="Cambria Math" w:eastAsiaTheme="minorEastAsia" w:hAnsi="Cambria Math"/>
                      <w:lang w:val="de-AT"/>
                    </w:rPr>
                    <m:t>pipe</m:t>
                  </m:r>
                </m:sub>
              </m:sSub>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E'</m:t>
              </m:r>
            </m:den>
          </m:f>
        </m:oMath>
      </m:oMathPara>
    </w:p>
    <w:p w:rsidR="001A670F" w:rsidRDefault="001A670F" w:rsidP="008A4645">
      <w:pPr>
        <w:rPr>
          <w:rFonts w:eastAsiaTheme="minorEastAsia"/>
          <w:lang w:val="de-AT"/>
        </w:rPr>
      </w:pPr>
      <w:r>
        <w:rPr>
          <w:rFonts w:eastAsiaTheme="minorEastAsia"/>
          <w:lang w:val="de-AT"/>
        </w:rPr>
        <w:t>Dementsprechend kann die Kontinuitätsgleichung für einen Kontrollzylinder als</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1"/>
        <w:gridCol w:w="461"/>
      </w:tblGrid>
      <w:tr w:rsidR="001A670F" w:rsidTr="00EC6973">
        <w:trPr>
          <w:jc w:val="center"/>
        </w:trPr>
        <w:tc>
          <w:tcPr>
            <w:tcW w:w="8642" w:type="dxa"/>
            <w:vAlign w:val="center"/>
          </w:tcPr>
          <w:p w:rsidR="001A670F" w:rsidRDefault="0040450D" w:rsidP="001A670F">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1</m:t>
                    </m:r>
                  </m:num>
                  <m:den>
                    <m:sSup>
                      <m:sSupPr>
                        <m:ctrlPr>
                          <w:rPr>
                            <w:rFonts w:ascii="Cambria Math" w:eastAsiaTheme="minorEastAsia" w:hAnsi="Cambria Math"/>
                            <w:i/>
                            <w:lang w:val="de-AT"/>
                          </w:rPr>
                        </m:ctrlPr>
                      </m:sSupPr>
                      <m:e>
                        <m:r>
                          <w:rPr>
                            <w:rFonts w:ascii="Cambria Math" w:eastAsiaTheme="minorEastAsia" w:hAnsi="Cambria Math"/>
                            <w:lang w:val="de-AT"/>
                          </w:rPr>
                          <m:t>c</m:t>
                        </m:r>
                      </m:e>
                      <m:sup>
                        <m:r>
                          <w:rPr>
                            <w:rFonts w:ascii="Cambria Math" w:eastAsiaTheme="minorEastAsia" w:hAnsi="Cambria Math"/>
                            <w:lang w:val="de-AT"/>
                          </w:rPr>
                          <m:t>2</m:t>
                        </m:r>
                      </m:sup>
                    </m:sSup>
                    <m:r>
                      <w:rPr>
                        <w:rFonts w:ascii="Cambria Math" w:eastAsiaTheme="minorEastAsia" w:hAnsi="Cambria Math"/>
                        <w:lang w:val="de-AT"/>
                      </w:rPr>
                      <m:t>ρ</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=0</m:t>
                </m:r>
              </m:oMath>
            </m:oMathPara>
          </w:p>
        </w:tc>
        <w:tc>
          <w:tcPr>
            <w:tcW w:w="420" w:type="dxa"/>
            <w:vAlign w:val="center"/>
          </w:tcPr>
          <w:p w:rsidR="001A670F" w:rsidRDefault="001A670F" w:rsidP="001A670F">
            <w:pPr>
              <w:rPr>
                <w:rFonts w:eastAsiaTheme="minorEastAsia"/>
                <w:lang w:val="de-AT"/>
              </w:rPr>
            </w:pPr>
            <w:r>
              <w:rPr>
                <w:rFonts w:eastAsiaTheme="minorEastAsia"/>
                <w:lang w:val="de-AT"/>
              </w:rPr>
              <w:t>(1)</w:t>
            </w:r>
          </w:p>
        </w:tc>
      </w:tr>
    </w:tbl>
    <w:p w:rsidR="001A670F" w:rsidRDefault="001A670F" w:rsidP="001A670F">
      <w:pPr>
        <w:ind w:firstLine="708"/>
        <w:rPr>
          <w:rFonts w:eastAsiaTheme="minorEastAsia"/>
          <w:lang w:val="de-AT"/>
        </w:rPr>
      </w:pPr>
    </w:p>
    <w:p w:rsidR="001A670F" w:rsidRDefault="001A670F" w:rsidP="008A4645">
      <w:pPr>
        <w:rPr>
          <w:rFonts w:eastAsiaTheme="minorEastAsia"/>
          <w:lang w:val="de-AT"/>
        </w:rPr>
      </w:pPr>
      <w:r>
        <w:rPr>
          <w:rFonts w:eastAsiaTheme="minorEastAsia"/>
          <w:lang w:val="de-AT"/>
        </w:rPr>
        <w:t>geschrieben werden.</w:t>
      </w:r>
    </w:p>
    <w:p w:rsidR="006C577C" w:rsidRDefault="006C577C" w:rsidP="008A4645">
      <w:pPr>
        <w:rPr>
          <w:rFonts w:eastAsiaTheme="minorEastAsia"/>
          <w:lang w:val="de-AT"/>
        </w:rPr>
      </w:pPr>
      <w:r>
        <w:rPr>
          <w:rFonts w:eastAsiaTheme="minorEastAsia"/>
          <w:lang w:val="de-AT"/>
        </w:rPr>
        <w:t>Die Impulsgleichung (pro Volumeneinheit) lautet</w:t>
      </w:r>
    </w:p>
    <w:p w:rsidR="006C577C" w:rsidRPr="00EC6973" w:rsidRDefault="00EC6973" w:rsidP="008A4645">
      <w:pPr>
        <w:rPr>
          <w:rFonts w:eastAsiaTheme="minorEastAsia"/>
          <w:lang w:val="de-AT"/>
        </w:rPr>
      </w:pPr>
      <m:oMathPara>
        <m:oMath>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+ρv</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-gρ</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 xml:space="preserve">+ </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eastAsiaTheme="minorEastAsia" w:hAnsi="Cambria Math"/>
                  <w:lang w:val="de-AT"/>
                </w:rPr>
                <m:t>λ|v|v</m:t>
              </m:r>
            </m:num>
            <m:den>
              <m:r>
                <w:rPr>
                  <w:rFonts w:ascii="Cambria Math" w:eastAsiaTheme="minorEastAsia" w:hAnsi="Cambria Math"/>
                  <w:lang w:val="de-AT"/>
                </w:rPr>
                <m:t>2D</m:t>
              </m:r>
            </m:den>
          </m:f>
          <m:r>
            <w:rPr>
              <w:rFonts w:ascii="Cambria Math" w:eastAsiaTheme="minorEastAsia" w:hAnsi="Cambria Math"/>
              <w:lang w:val="de-AT"/>
            </w:rPr>
            <m:t xml:space="preserve">=0 </m:t>
          </m:r>
        </m:oMath>
      </m:oMathPara>
    </w:p>
    <w:p w:rsidR="00EC6973" w:rsidRPr="001A670F" w:rsidRDefault="00EC6973" w:rsidP="008A4645">
      <w:pPr>
        <w:rPr>
          <w:rFonts w:eastAsiaTheme="minorEastAsia"/>
          <w:lang w:val="de-AT"/>
        </w:rPr>
      </w:pPr>
      <w:r>
        <w:rPr>
          <w:rFonts w:eastAsiaTheme="minorEastAsia"/>
          <w:lang w:val="de-AT"/>
        </w:rPr>
        <w:t xml:space="preserve">Wobei </w:t>
      </w:r>
    </w:p>
    <w:tbl>
      <w:tblPr>
        <w:tblStyle w:val="Tabellenraster"/>
        <w:tblW w:w="0" w:type="auto"/>
        <w:jc w:val="center"/>
        <w:tblLook w:val="04A0" w:firstRow="1" w:lastRow="0" w:firstColumn="1" w:lastColumn="0" w:noHBand="0" w:noVBand="1"/>
      </w:tblPr>
      <w:tblGrid>
        <w:gridCol w:w="4531"/>
        <w:gridCol w:w="4531"/>
      </w:tblGrid>
      <w:tr w:rsidR="00EC6973" w:rsidTr="00EC6973">
        <w:trPr>
          <w:trHeight w:val="567"/>
          <w:jc w:val="center"/>
        </w:trPr>
        <w:tc>
          <w:tcPr>
            <w:tcW w:w="4531" w:type="dxa"/>
            <w:vAlign w:val="center"/>
          </w:tcPr>
          <w:p w:rsidR="00EC6973" w:rsidRDefault="00EC6973" w:rsidP="008A4645">
            <w:pPr>
              <w:rPr>
                <w:rFonts w:eastAsiaTheme="minorEastAsia"/>
                <w:lang w:val="de-AT"/>
              </w:rPr>
            </w:pPr>
            <m:oMathPara>
              <m:oMath>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oMath>
            </m:oMathPara>
          </w:p>
        </w:tc>
        <w:tc>
          <w:tcPr>
            <w:tcW w:w="4531" w:type="dxa"/>
            <w:vAlign w:val="center"/>
          </w:tcPr>
          <w:p w:rsidR="00EC6973" w:rsidRDefault="00EC6973" w:rsidP="008A4645">
            <w:pPr>
              <w:rPr>
                <w:rFonts w:eastAsiaTheme="minorEastAsia"/>
                <w:lang w:val="de-AT"/>
              </w:rPr>
            </w:pPr>
            <w:r>
              <w:rPr>
                <w:rFonts w:eastAsiaTheme="minorEastAsia"/>
                <w:lang w:val="de-AT"/>
              </w:rPr>
              <w:t>Die Impulsänderung mit der Zeit</w:t>
            </w:r>
          </w:p>
        </w:tc>
      </w:tr>
      <w:tr w:rsidR="00EC6973" w:rsidTr="00EC6973">
        <w:trPr>
          <w:trHeight w:val="567"/>
          <w:jc w:val="center"/>
        </w:trPr>
        <w:tc>
          <w:tcPr>
            <w:tcW w:w="4531" w:type="dxa"/>
            <w:vAlign w:val="center"/>
          </w:tcPr>
          <w:p w:rsidR="00EC6973" w:rsidRDefault="00EC6973" w:rsidP="008A4645">
            <w:pPr>
              <w:rPr>
                <w:rFonts w:eastAsiaTheme="minorEastAsia"/>
                <w:lang w:val="de-AT"/>
              </w:rPr>
            </w:pPr>
            <m:oMathPara>
              <m:oMath>
                <m:r>
                  <w:rPr>
                    <w:rFonts w:ascii="Cambria Math" w:eastAsiaTheme="minorEastAsia" w:hAnsi="Cambria Math"/>
                    <w:lang w:val="de-AT"/>
                  </w:rPr>
                  <m:t>ρv</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oMath>
            </m:oMathPara>
          </w:p>
        </w:tc>
        <w:tc>
          <w:tcPr>
            <w:tcW w:w="4531" w:type="dxa"/>
            <w:vAlign w:val="center"/>
          </w:tcPr>
          <w:p w:rsidR="00EC6973" w:rsidRDefault="00EC6973" w:rsidP="008A4645">
            <w:pPr>
              <w:rPr>
                <w:rFonts w:eastAsiaTheme="minorEastAsia"/>
                <w:lang w:val="de-AT"/>
              </w:rPr>
            </w:pPr>
            <w:r>
              <w:rPr>
                <w:rFonts w:eastAsiaTheme="minorEastAsia"/>
                <w:lang w:val="de-AT"/>
              </w:rPr>
              <w:t xml:space="preserve">Den Impulsfluss aus und ins Kontrollvolumen </w:t>
            </w:r>
          </w:p>
        </w:tc>
      </w:tr>
      <w:tr w:rsidR="00EC6973" w:rsidTr="00EC6973">
        <w:trPr>
          <w:trHeight w:val="567"/>
          <w:jc w:val="center"/>
        </w:trPr>
        <w:tc>
          <w:tcPr>
            <w:tcW w:w="4531" w:type="dxa"/>
            <w:vAlign w:val="center"/>
          </w:tcPr>
          <w:p w:rsidR="00EC6973" w:rsidRDefault="00EC6973" w:rsidP="008A4645">
            <w:pPr>
              <w:rPr>
                <w:rFonts w:eastAsiaTheme="minorEastAsia"/>
                <w:lang w:val="de-AT"/>
              </w:rPr>
            </w:pPr>
            <m:oMathPara>
              <m:oMath>
                <m:r>
                  <w:rPr>
                    <w:rFonts w:ascii="Cambria Math" w:eastAsiaTheme="minorEastAsia" w:hAnsi="Cambria Math"/>
                    <w:lang w:val="de-AT"/>
                  </w:rPr>
                  <m:t>gρ</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oMath>
            </m:oMathPara>
          </w:p>
        </w:tc>
        <w:tc>
          <w:tcPr>
            <w:tcW w:w="4531" w:type="dxa"/>
            <w:vAlign w:val="center"/>
          </w:tcPr>
          <w:p w:rsidR="00EC6973" w:rsidRDefault="00EC6973" w:rsidP="008A4645">
            <w:pPr>
              <w:rPr>
                <w:rFonts w:eastAsiaTheme="minorEastAsia"/>
                <w:lang w:val="de-AT"/>
              </w:rPr>
            </w:pPr>
            <w:r>
              <w:rPr>
                <w:rFonts w:eastAsiaTheme="minorEastAsia"/>
                <w:lang w:val="de-AT"/>
              </w:rPr>
              <w:t>Die Gravitationskraft</w:t>
            </w:r>
          </w:p>
        </w:tc>
      </w:tr>
      <w:tr w:rsidR="00EC6973" w:rsidTr="00EC6973">
        <w:trPr>
          <w:trHeight w:val="567"/>
          <w:jc w:val="center"/>
        </w:trPr>
        <w:tc>
          <w:tcPr>
            <w:tcW w:w="4531" w:type="dxa"/>
            <w:vAlign w:val="center"/>
          </w:tcPr>
          <w:p w:rsidR="00EC6973" w:rsidRDefault="0040450D" w:rsidP="008A4645">
            <w:pPr>
              <w:rPr>
                <w:rFonts w:eastAsiaTheme="minorEastAsia"/>
                <w:lang w:val="de-AT"/>
              </w:rPr>
            </w:pPr>
            <m:oMathPara>
              <m:oMath>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oMath>
            </m:oMathPara>
          </w:p>
        </w:tc>
        <w:tc>
          <w:tcPr>
            <w:tcW w:w="4531" w:type="dxa"/>
            <w:vAlign w:val="center"/>
          </w:tcPr>
          <w:p w:rsidR="00EC6973" w:rsidRDefault="00EC6973" w:rsidP="008A4645">
            <w:pPr>
              <w:rPr>
                <w:rFonts w:eastAsiaTheme="minorEastAsia"/>
                <w:lang w:val="de-AT"/>
              </w:rPr>
            </w:pPr>
            <w:r>
              <w:rPr>
                <w:rFonts w:eastAsiaTheme="minorEastAsia"/>
                <w:lang w:val="de-AT"/>
              </w:rPr>
              <w:t>Die Druckkraft</w:t>
            </w:r>
          </w:p>
        </w:tc>
      </w:tr>
      <w:tr w:rsidR="00EC6973" w:rsidTr="00EC6973">
        <w:trPr>
          <w:trHeight w:val="567"/>
          <w:jc w:val="center"/>
        </w:trPr>
        <w:tc>
          <w:tcPr>
            <w:tcW w:w="4531" w:type="dxa"/>
            <w:vAlign w:val="center"/>
          </w:tcPr>
          <w:p w:rsidR="00EC6973" w:rsidRPr="00EE47AA" w:rsidRDefault="00EF30C5" w:rsidP="008A4645">
            <w:pPr>
              <w:rPr>
                <w:rFonts w:ascii="Calibri" w:eastAsia="Times New Roman" w:hAnsi="Calibri" w:cs="Times New Roman"/>
                <w:lang w:val="de-AT"/>
              </w:rPr>
            </w:pPr>
            <m:oMathPara>
              <m:oMath>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eastAsiaTheme="minorEastAsia" w:hAnsi="Cambria Math"/>
                        <w:lang w:val="de-AT"/>
                      </w:rPr>
                      <m:t>λ|v|v</m:t>
                    </m:r>
                  </m:num>
                  <m:den>
                    <m:r>
                      <w:rPr>
                        <w:rFonts w:ascii="Cambria Math" w:eastAsiaTheme="minorEastAsia" w:hAnsi="Cambria Math"/>
                        <w:lang w:val="de-AT"/>
                      </w:rPr>
                      <m:t>2D</m:t>
                    </m:r>
                  </m:den>
                </m:f>
              </m:oMath>
            </m:oMathPara>
          </w:p>
        </w:tc>
        <w:tc>
          <w:tcPr>
            <w:tcW w:w="4531" w:type="dxa"/>
            <w:vAlign w:val="center"/>
          </w:tcPr>
          <w:p w:rsidR="00EC6973" w:rsidRDefault="00EC6973" w:rsidP="008A4645">
            <w:pPr>
              <w:rPr>
                <w:rFonts w:eastAsiaTheme="minorEastAsia"/>
                <w:lang w:val="de-AT"/>
              </w:rPr>
            </w:pPr>
            <w:r>
              <w:rPr>
                <w:rFonts w:eastAsiaTheme="minorEastAsia"/>
                <w:lang w:val="de-AT"/>
              </w:rPr>
              <w:t>Die Reibungskraft</w:t>
            </w:r>
          </w:p>
        </w:tc>
      </w:tr>
    </w:tbl>
    <w:p w:rsidR="00EC6973" w:rsidRDefault="00EF30C5" w:rsidP="008A4645">
      <w:pPr>
        <w:rPr>
          <w:rFonts w:eastAsiaTheme="minorEastAsia"/>
          <w:lang w:val="de-AT"/>
        </w:rPr>
      </w:pPr>
      <w:r>
        <w:rPr>
          <w:rFonts w:eastAsiaTheme="minorEastAsia"/>
          <w:lang w:val="de-AT"/>
        </w:rPr>
        <w:t>B</w:t>
      </w:r>
      <w:r w:rsidR="00EC6973">
        <w:rPr>
          <w:rFonts w:eastAsiaTheme="minorEastAsia"/>
          <w:lang w:val="de-AT"/>
        </w:rPr>
        <w:t>eschreibt</w:t>
      </w:r>
      <w:r>
        <w:rPr>
          <w:rFonts w:eastAsiaTheme="minorEastAsia"/>
          <w:lang w:val="de-AT"/>
        </w:rPr>
        <w:t>.</w:t>
      </w:r>
    </w:p>
    <w:p w:rsidR="00EF30C5" w:rsidRDefault="00EF30C5" w:rsidP="008A4645">
      <w:pPr>
        <w:rPr>
          <w:rFonts w:eastAsiaTheme="minorEastAsia"/>
          <w:lang w:val="de-AT"/>
        </w:rPr>
      </w:pPr>
      <w:r>
        <w:rPr>
          <w:rFonts w:eastAsiaTheme="minorEastAsia"/>
          <w:lang w:val="de-AT"/>
        </w:rPr>
        <w:t>Division durch die Dichte führt zu</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1"/>
        <w:gridCol w:w="461"/>
      </w:tblGrid>
      <w:tr w:rsidR="00EF30C5" w:rsidTr="00EF30C5">
        <w:trPr>
          <w:jc w:val="center"/>
        </w:trPr>
        <w:tc>
          <w:tcPr>
            <w:tcW w:w="8642" w:type="dxa"/>
            <w:vAlign w:val="center"/>
          </w:tcPr>
          <w:p w:rsidR="00EF30C5" w:rsidRDefault="0040450D" w:rsidP="008A4645">
            <w:pPr>
              <w:rPr>
                <w:rFonts w:eastAsiaTheme="minorEastAsia"/>
                <w:lang w:val="de-AT"/>
              </w:rPr>
            </w:pPr>
            <m:oMathPara>
              <m:oMath>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ρ</m:t>
                    </m:r>
                  </m:den>
                </m:f>
                <m:r>
                  <w:rPr>
                    <w:rFonts w:ascii="Cambria Math" w:eastAsiaTheme="minorEastAsia" w:hAnsi="Cambria Math"/>
                    <w:lang w:val="de-AT"/>
                  </w:rPr>
                  <m:t xml:space="preserve"> </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λ|v|v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420" w:type="dxa"/>
            <w:vAlign w:val="center"/>
          </w:tcPr>
          <w:p w:rsidR="00EF30C5" w:rsidRDefault="00EF30C5" w:rsidP="008A4645">
            <w:pPr>
              <w:rPr>
                <w:rFonts w:eastAsiaTheme="minorEastAsia"/>
                <w:lang w:val="de-AT"/>
              </w:rPr>
            </w:pPr>
            <w:r>
              <w:rPr>
                <w:rFonts w:eastAsiaTheme="minorEastAsia"/>
                <w:lang w:val="de-AT"/>
              </w:rPr>
              <w:t>(2)</w:t>
            </w:r>
          </w:p>
        </w:tc>
      </w:tr>
    </w:tbl>
    <w:p w:rsidR="00EF30C5" w:rsidRDefault="00EF30C5" w:rsidP="008A4645">
      <w:pPr>
        <w:rPr>
          <w:rFonts w:eastAsiaTheme="minorEastAsia"/>
          <w:lang w:val="de-AT"/>
        </w:rPr>
      </w:pPr>
    </w:p>
    <w:p w:rsidR="00EF30C5" w:rsidRDefault="00EF30C5" w:rsidP="008A4645">
      <w:pPr>
        <w:rPr>
          <w:rFonts w:eastAsiaTheme="minorEastAsia"/>
          <w:lang w:val="de-AT"/>
        </w:rPr>
      </w:pPr>
      <w:r>
        <w:rPr>
          <w:rFonts w:eastAsiaTheme="minorEastAsia"/>
          <w:lang w:val="de-AT"/>
        </w:rPr>
        <w:t xml:space="preserve">Gleichungen (1) und (2) </w:t>
      </w:r>
      <w:r w:rsidR="00404F2F">
        <w:rPr>
          <w:rFonts w:eastAsiaTheme="minorEastAsia"/>
          <w:lang w:val="de-AT"/>
        </w:rPr>
        <w:t>werden nun für die Charakteristikenmethode</w:t>
      </w:r>
      <w:r w:rsidR="00E26987">
        <w:rPr>
          <w:rFonts w:eastAsiaTheme="minorEastAsia"/>
          <w:lang w:val="de-AT"/>
        </w:rPr>
        <w:t xml:space="preserve"> zu zwei neuen Gleichungen </w:t>
      </w:r>
      <w:r w:rsidR="00404F2F">
        <w:rPr>
          <w:rFonts w:eastAsiaTheme="minorEastAsia"/>
          <w:lang w:val="de-AT"/>
        </w:rPr>
        <w:t>wie folgt linear kombiniert</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E26987" w:rsidTr="00E26987">
        <w:trPr>
          <w:jc w:val="center"/>
        </w:trPr>
        <w:tc>
          <w:tcPr>
            <w:tcW w:w="8501" w:type="dxa"/>
            <w:vAlign w:val="center"/>
          </w:tcPr>
          <w:p w:rsidR="00E26987" w:rsidRDefault="00E26987" w:rsidP="008A4645">
            <w:pPr>
              <w:rPr>
                <w:rFonts w:eastAsiaTheme="minorEastAsia"/>
                <w:lang w:val="de-AT"/>
              </w:rPr>
            </w:pPr>
            <m:oMathPara>
              <m:oMath>
                <m:r>
                  <w:rPr>
                    <w:rFonts w:ascii="Cambria Math" w:eastAsiaTheme="minorEastAsia" w:hAnsi="Cambria Math"/>
                    <w:lang w:val="de-AT"/>
                  </w:rPr>
                  <m:t>ρc</m:t>
                </m:r>
                <m:d>
                  <m:dPr>
                    <m:ctrlPr>
                      <w:rPr>
                        <w:rFonts w:ascii="Cambria Math" w:eastAsiaTheme="minorEastAsia" w:hAnsi="Cambria Math"/>
                        <w:i/>
                        <w:lang w:val="de-AT"/>
                      </w:rPr>
                    </m:ctrlPr>
                  </m:dPr>
                  <m:e>
                    <m:r>
                      <w:rPr>
                        <w:rFonts w:ascii="Cambria Math" w:eastAsiaTheme="minorEastAsia" w:hAnsi="Cambria Math"/>
                        <w:lang w:val="de-AT"/>
                      </w:rPr>
                      <m:t>1</m:t>
                    </m:r>
                  </m:e>
                </m:d>
                <m:r>
                  <w:rPr>
                    <w:rFonts w:ascii="Cambria Math" w:eastAsiaTheme="minorEastAsia" w:hAnsi="Cambria Math"/>
                    <w:lang w:val="de-AT"/>
                  </w:rPr>
                  <m:t>+ρ(2)</m:t>
                </m:r>
              </m:oMath>
            </m:oMathPara>
          </w:p>
        </w:tc>
        <w:tc>
          <w:tcPr>
            <w:tcW w:w="571" w:type="dxa"/>
            <w:vAlign w:val="center"/>
          </w:tcPr>
          <w:p w:rsidR="00E26987" w:rsidRDefault="00E26987" w:rsidP="00E26987">
            <w:pPr>
              <w:rPr>
                <w:rFonts w:eastAsiaTheme="minorEastAsia"/>
                <w:lang w:val="de-AT"/>
              </w:rPr>
            </w:pPr>
            <w:r>
              <w:rPr>
                <w:rFonts w:eastAsiaTheme="minorEastAsia"/>
                <w:lang w:val="de-AT"/>
              </w:rPr>
              <w:t>(1*)</w:t>
            </w:r>
          </w:p>
        </w:tc>
      </w:tr>
      <w:tr w:rsidR="00E26987" w:rsidTr="00E26987">
        <w:trPr>
          <w:jc w:val="center"/>
        </w:trPr>
        <w:tc>
          <w:tcPr>
            <w:tcW w:w="8501" w:type="dxa"/>
            <w:vAlign w:val="center"/>
          </w:tcPr>
          <w:p w:rsidR="00E26987" w:rsidRDefault="00E26987" w:rsidP="008A4645">
            <w:pPr>
              <w:rPr>
                <w:rFonts w:eastAsiaTheme="minorEastAsia"/>
                <w:lang w:val="de-AT"/>
              </w:rPr>
            </w:pPr>
            <m:oMathPara>
              <m:oMath>
                <m:r>
                  <w:rPr>
                    <w:rFonts w:ascii="Cambria Math" w:eastAsiaTheme="minorEastAsia" w:hAnsi="Cambria Math"/>
                    <w:lang w:val="de-AT"/>
                  </w:rPr>
                  <m:t>ρc</m:t>
                </m:r>
                <m:d>
                  <m:dPr>
                    <m:ctrlPr>
                      <w:rPr>
                        <w:rFonts w:ascii="Cambria Math" w:eastAsiaTheme="minorEastAsia" w:hAnsi="Cambria Math"/>
                        <w:i/>
                        <w:lang w:val="de-AT"/>
                      </w:rPr>
                    </m:ctrlPr>
                  </m:dPr>
                  <m:e>
                    <m:r>
                      <w:rPr>
                        <w:rFonts w:ascii="Cambria Math" w:eastAsiaTheme="minorEastAsia" w:hAnsi="Cambria Math"/>
                        <w:lang w:val="de-AT"/>
                      </w:rPr>
                      <m:t>1</m:t>
                    </m:r>
                  </m:e>
                </m:d>
                <m:r>
                  <w:rPr>
                    <w:rFonts w:ascii="Cambria Math" w:eastAsiaTheme="minorEastAsia" w:hAnsi="Cambria Math"/>
                    <w:lang w:val="de-AT"/>
                  </w:rPr>
                  <m:t>-ρ(2)</m:t>
                </m:r>
              </m:oMath>
            </m:oMathPara>
          </w:p>
        </w:tc>
        <w:tc>
          <w:tcPr>
            <w:tcW w:w="571" w:type="dxa"/>
            <w:vAlign w:val="center"/>
          </w:tcPr>
          <w:p w:rsidR="00E26987" w:rsidRDefault="00E26987" w:rsidP="008A4645">
            <w:pPr>
              <w:rPr>
                <w:rFonts w:eastAsiaTheme="minorEastAsia"/>
                <w:lang w:val="de-AT"/>
              </w:rPr>
            </w:pPr>
            <w:r>
              <w:rPr>
                <w:rFonts w:eastAsiaTheme="minorEastAsia"/>
                <w:lang w:val="de-AT"/>
              </w:rPr>
              <w:t>(2*)</w:t>
            </w:r>
          </w:p>
        </w:tc>
      </w:tr>
    </w:tbl>
    <w:p w:rsidR="00E26987" w:rsidRDefault="00E26987" w:rsidP="008A4645">
      <w:pPr>
        <w:rPr>
          <w:rFonts w:eastAsiaTheme="minorEastAsia"/>
          <w:lang w:val="de-AT"/>
        </w:rPr>
      </w:pPr>
      <w:r>
        <w:rPr>
          <w:rFonts w:eastAsiaTheme="minorEastAsia"/>
          <w:lang w:val="de-AT"/>
        </w:rPr>
        <w:t>Und ergeben somit</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E26987" w:rsidTr="00D63B7C">
        <w:trPr>
          <w:jc w:val="center"/>
        </w:trPr>
        <w:tc>
          <w:tcPr>
            <w:tcW w:w="8501" w:type="dxa"/>
            <w:vAlign w:val="center"/>
          </w:tcPr>
          <w:p w:rsidR="00E26987" w:rsidRDefault="0040450D" w:rsidP="008E177C">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+ρc</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+ρv</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E26987" w:rsidRDefault="00E26987" w:rsidP="00D63B7C">
            <w:pPr>
              <w:rPr>
                <w:rFonts w:eastAsiaTheme="minorEastAsia"/>
                <w:lang w:val="de-AT"/>
              </w:rPr>
            </w:pPr>
            <w:r>
              <w:rPr>
                <w:rFonts w:eastAsiaTheme="minorEastAsia"/>
                <w:lang w:val="de-AT"/>
              </w:rPr>
              <w:t>(1*)</w:t>
            </w:r>
          </w:p>
        </w:tc>
      </w:tr>
      <w:tr w:rsidR="00E26987" w:rsidTr="00D63B7C">
        <w:trPr>
          <w:jc w:val="center"/>
        </w:trPr>
        <w:tc>
          <w:tcPr>
            <w:tcW w:w="8501" w:type="dxa"/>
            <w:vAlign w:val="center"/>
          </w:tcPr>
          <w:p w:rsidR="00E26987" w:rsidRDefault="00E26987" w:rsidP="00D63B7C">
            <w:pPr>
              <w:rPr>
                <w:rFonts w:ascii="Calibri" w:eastAsia="Times New Roman" w:hAnsi="Calibri" w:cs="Times New Roman"/>
                <w:lang w:val="de-AT"/>
              </w:rPr>
            </w:pPr>
          </w:p>
        </w:tc>
        <w:tc>
          <w:tcPr>
            <w:tcW w:w="571" w:type="dxa"/>
            <w:vAlign w:val="center"/>
          </w:tcPr>
          <w:p w:rsidR="00E26987" w:rsidRDefault="00E26987" w:rsidP="00D63B7C">
            <w:pPr>
              <w:rPr>
                <w:rFonts w:eastAsiaTheme="minorEastAsia"/>
                <w:lang w:val="de-AT"/>
              </w:rPr>
            </w:pPr>
          </w:p>
        </w:tc>
      </w:tr>
      <w:tr w:rsidR="00E26987" w:rsidTr="00D63B7C">
        <w:trPr>
          <w:jc w:val="center"/>
        </w:trPr>
        <w:tc>
          <w:tcPr>
            <w:tcW w:w="8501" w:type="dxa"/>
            <w:vAlign w:val="center"/>
          </w:tcPr>
          <w:p w:rsidR="00E26987" w:rsidRDefault="0040450D" w:rsidP="008E177C">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+v</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+ρc</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-ρ</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-ρv</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E26987" w:rsidRDefault="00E26987" w:rsidP="00D63B7C">
            <w:pPr>
              <w:rPr>
                <w:rFonts w:eastAsiaTheme="minorEastAsia"/>
                <w:lang w:val="de-AT"/>
              </w:rPr>
            </w:pPr>
            <w:r>
              <w:rPr>
                <w:rFonts w:eastAsiaTheme="minorEastAsia"/>
                <w:lang w:val="de-AT"/>
              </w:rPr>
              <w:t>(2*)</w:t>
            </w:r>
          </w:p>
        </w:tc>
      </w:tr>
      <w:tr w:rsidR="008E177C" w:rsidTr="00D63B7C">
        <w:trPr>
          <w:jc w:val="center"/>
        </w:trPr>
        <w:tc>
          <w:tcPr>
            <w:tcW w:w="8501" w:type="dxa"/>
            <w:vAlign w:val="center"/>
          </w:tcPr>
          <w:p w:rsidR="008E177C" w:rsidRDefault="008E177C" w:rsidP="008E177C">
            <w:pPr>
              <w:rPr>
                <w:rFonts w:ascii="Calibri" w:eastAsia="Times New Roman" w:hAnsi="Calibri" w:cs="Times New Roman"/>
                <w:lang w:val="de-AT"/>
              </w:rPr>
            </w:pPr>
          </w:p>
        </w:tc>
        <w:tc>
          <w:tcPr>
            <w:tcW w:w="571" w:type="dxa"/>
            <w:vAlign w:val="center"/>
          </w:tcPr>
          <w:p w:rsidR="008E177C" w:rsidRDefault="008E177C" w:rsidP="00D63B7C">
            <w:pPr>
              <w:rPr>
                <w:rFonts w:eastAsiaTheme="minorEastAsia"/>
                <w:lang w:val="de-AT"/>
              </w:rPr>
            </w:pPr>
          </w:p>
        </w:tc>
      </w:tr>
    </w:tbl>
    <w:p w:rsidR="00E26987" w:rsidRDefault="00E26987" w:rsidP="008A4645">
      <w:pPr>
        <w:rPr>
          <w:rFonts w:eastAsiaTheme="minorEastAsia"/>
          <w:lang w:val="de-AT"/>
        </w:rPr>
      </w:pPr>
    </w:p>
    <w:p w:rsidR="00E26987" w:rsidRDefault="001D0EFA" w:rsidP="008A4645">
      <w:pPr>
        <w:rPr>
          <w:rFonts w:eastAsiaTheme="minorEastAsia"/>
          <w:lang w:val="de-AT"/>
        </w:rPr>
      </w:pPr>
      <w:r>
        <w:rPr>
          <w:rFonts w:eastAsiaTheme="minorEastAsia"/>
          <w:lang w:val="de-AT"/>
        </w:rPr>
        <w:t>Zusammenfassen der Ableitungen des Drucks und der Geschwindigkeit liefert</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1D0EFA" w:rsidTr="00D63B7C">
        <w:trPr>
          <w:jc w:val="center"/>
        </w:trPr>
        <w:tc>
          <w:tcPr>
            <w:tcW w:w="8501" w:type="dxa"/>
            <w:vAlign w:val="center"/>
          </w:tcPr>
          <w:p w:rsidR="001D0EFA" w:rsidRDefault="0040450D" w:rsidP="001D0EFA">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m:t>
                </m:r>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e>
                </m:d>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1D0EFA" w:rsidRDefault="001D0EFA" w:rsidP="00D63B7C">
            <w:pPr>
              <w:rPr>
                <w:rFonts w:eastAsiaTheme="minorEastAsia"/>
                <w:lang w:val="de-AT"/>
              </w:rPr>
            </w:pPr>
            <w:r>
              <w:rPr>
                <w:rFonts w:eastAsiaTheme="minorEastAsia"/>
                <w:lang w:val="de-AT"/>
              </w:rPr>
              <w:t>(1*)</w:t>
            </w:r>
          </w:p>
        </w:tc>
      </w:tr>
      <w:tr w:rsidR="001D0EFA" w:rsidTr="00D63B7C">
        <w:trPr>
          <w:jc w:val="center"/>
        </w:trPr>
        <w:tc>
          <w:tcPr>
            <w:tcW w:w="8501" w:type="dxa"/>
            <w:vAlign w:val="center"/>
          </w:tcPr>
          <w:p w:rsidR="001D0EFA" w:rsidRDefault="001D0EFA" w:rsidP="00D63B7C">
            <w:pPr>
              <w:rPr>
                <w:rFonts w:ascii="Calibri" w:eastAsia="Times New Roman" w:hAnsi="Calibri" w:cs="Times New Roman"/>
                <w:lang w:val="de-AT"/>
              </w:rPr>
            </w:pPr>
          </w:p>
        </w:tc>
        <w:tc>
          <w:tcPr>
            <w:tcW w:w="571" w:type="dxa"/>
            <w:vAlign w:val="center"/>
          </w:tcPr>
          <w:p w:rsidR="001D0EFA" w:rsidRDefault="001D0EFA" w:rsidP="00D63B7C">
            <w:pPr>
              <w:rPr>
                <w:rFonts w:eastAsiaTheme="minorEastAsia"/>
                <w:lang w:val="de-AT"/>
              </w:rPr>
            </w:pPr>
          </w:p>
        </w:tc>
      </w:tr>
      <w:tr w:rsidR="001D0EFA" w:rsidTr="00D63B7C">
        <w:trPr>
          <w:jc w:val="center"/>
        </w:trPr>
        <w:tc>
          <w:tcPr>
            <w:tcW w:w="8501" w:type="dxa"/>
            <w:vAlign w:val="center"/>
          </w:tcPr>
          <w:p w:rsidR="001D0EFA" w:rsidRDefault="0040450D" w:rsidP="00D63B7C">
            <w:pPr>
              <w:rPr>
                <w:rFonts w:eastAsiaTheme="minorEastAsia"/>
                <w:lang w:val="de-AT"/>
              </w:rPr>
            </w:pPr>
            <m:oMathPara>
              <m:oMath>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m:t>
                </m:r>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e>
                </m:d>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1D0EFA" w:rsidRDefault="001D0EFA" w:rsidP="00D63B7C">
            <w:pPr>
              <w:rPr>
                <w:rFonts w:eastAsiaTheme="minorEastAsia"/>
                <w:lang w:val="de-AT"/>
              </w:rPr>
            </w:pPr>
            <w:r>
              <w:rPr>
                <w:rFonts w:eastAsiaTheme="minorEastAsia"/>
                <w:lang w:val="de-AT"/>
              </w:rPr>
              <w:t>(2*)</w:t>
            </w:r>
          </w:p>
        </w:tc>
      </w:tr>
      <w:tr w:rsidR="001D0EFA" w:rsidTr="00D63B7C">
        <w:trPr>
          <w:jc w:val="center"/>
        </w:trPr>
        <w:tc>
          <w:tcPr>
            <w:tcW w:w="8501" w:type="dxa"/>
            <w:vAlign w:val="center"/>
          </w:tcPr>
          <w:p w:rsidR="001D0EFA" w:rsidRDefault="001D0EFA" w:rsidP="00D63B7C">
            <w:pPr>
              <w:rPr>
                <w:rFonts w:ascii="Calibri" w:eastAsia="Times New Roman" w:hAnsi="Calibri" w:cs="Times New Roman"/>
                <w:lang w:val="de-AT"/>
              </w:rPr>
            </w:pPr>
          </w:p>
        </w:tc>
        <w:tc>
          <w:tcPr>
            <w:tcW w:w="571" w:type="dxa"/>
            <w:vAlign w:val="center"/>
          </w:tcPr>
          <w:p w:rsidR="001D0EFA" w:rsidRDefault="001D0EFA" w:rsidP="00D63B7C">
            <w:pPr>
              <w:rPr>
                <w:rFonts w:eastAsiaTheme="minorEastAsia"/>
                <w:lang w:val="de-AT"/>
              </w:rPr>
            </w:pPr>
          </w:p>
        </w:tc>
      </w:tr>
    </w:tbl>
    <w:p w:rsidR="001D0EFA" w:rsidRDefault="00D63B7C" w:rsidP="008A4645">
      <w:pPr>
        <w:rPr>
          <w:rFonts w:eastAsiaTheme="minorEastAsia"/>
          <w:lang w:val="de-AT"/>
        </w:rPr>
      </w:pPr>
      <w:r>
        <w:rPr>
          <w:rFonts w:eastAsiaTheme="minorEastAsia"/>
          <w:lang w:val="de-AT"/>
        </w:rPr>
        <w:t>Und mit einem Vorzeichenwechsel in Gleichung (2*)</w:t>
      </w:r>
      <w:r w:rsidR="00173ED5">
        <w:rPr>
          <w:rFonts w:eastAsiaTheme="minorEastAsia"/>
          <w:lang w:val="de-AT"/>
        </w:rPr>
        <w:t xml:space="preserve"> und umsortieren</w:t>
      </w:r>
      <w:r>
        <w:rPr>
          <w:rFonts w:eastAsiaTheme="minorEastAsia"/>
          <w:lang w:val="de-AT"/>
        </w:rPr>
        <w:t xml:space="preserve"> kommt man zu</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D63B7C" w:rsidTr="00D63B7C">
        <w:trPr>
          <w:jc w:val="center"/>
        </w:trPr>
        <w:tc>
          <w:tcPr>
            <w:tcW w:w="8501" w:type="dxa"/>
            <w:vAlign w:val="center"/>
          </w:tcPr>
          <w:p w:rsidR="00D63B7C" w:rsidRDefault="00173ED5" w:rsidP="00173ED5">
            <w:pPr>
              <w:rPr>
                <w:rFonts w:eastAsiaTheme="minorEastAsia"/>
                <w:lang w:val="de-AT"/>
              </w:rPr>
            </w:pPr>
            <m:oMathPara>
              <m:oMath>
                <m:r>
                  <w:rPr>
                    <w:rFonts w:ascii="Cambria Math" w:eastAsiaTheme="minorEastAsia" w:hAnsi="Cambria Math"/>
                    <w:lang w:val="de-AT"/>
                  </w:rPr>
                  <m:t>ρ</m:t>
                </m:r>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D63B7C" w:rsidRDefault="00D63B7C" w:rsidP="00D63B7C">
            <w:pPr>
              <w:rPr>
                <w:rFonts w:eastAsiaTheme="minorEastAsia"/>
                <w:lang w:val="de-AT"/>
              </w:rPr>
            </w:pPr>
            <w:r>
              <w:rPr>
                <w:rFonts w:eastAsiaTheme="minorEastAsia"/>
                <w:lang w:val="de-AT"/>
              </w:rPr>
              <w:t>(1*)</w:t>
            </w:r>
          </w:p>
        </w:tc>
      </w:tr>
      <w:tr w:rsidR="00D63B7C" w:rsidTr="00D63B7C">
        <w:trPr>
          <w:jc w:val="center"/>
        </w:trPr>
        <w:tc>
          <w:tcPr>
            <w:tcW w:w="8501" w:type="dxa"/>
            <w:vAlign w:val="center"/>
          </w:tcPr>
          <w:p w:rsidR="00D63B7C" w:rsidRDefault="00D63B7C" w:rsidP="00D63B7C">
            <w:pPr>
              <w:rPr>
                <w:rFonts w:ascii="Calibri" w:eastAsia="Times New Roman" w:hAnsi="Calibri" w:cs="Times New Roman"/>
                <w:lang w:val="de-AT"/>
              </w:rPr>
            </w:pPr>
          </w:p>
        </w:tc>
        <w:tc>
          <w:tcPr>
            <w:tcW w:w="571" w:type="dxa"/>
            <w:vAlign w:val="center"/>
          </w:tcPr>
          <w:p w:rsidR="00D63B7C" w:rsidRDefault="00D63B7C" w:rsidP="00D63B7C">
            <w:pPr>
              <w:rPr>
                <w:rFonts w:eastAsiaTheme="minorEastAsia"/>
                <w:lang w:val="de-AT"/>
              </w:rPr>
            </w:pPr>
          </w:p>
        </w:tc>
      </w:tr>
      <w:tr w:rsidR="00D63B7C" w:rsidTr="00D63B7C">
        <w:trPr>
          <w:jc w:val="center"/>
        </w:trPr>
        <w:tc>
          <w:tcPr>
            <w:tcW w:w="8501" w:type="dxa"/>
            <w:vAlign w:val="center"/>
          </w:tcPr>
          <w:p w:rsidR="00D63B7C" w:rsidRDefault="00173ED5" w:rsidP="00173ED5">
            <w:pPr>
              <w:rPr>
                <w:rFonts w:eastAsiaTheme="minorEastAsia"/>
                <w:lang w:val="de-AT"/>
              </w:rPr>
            </w:pPr>
            <m:oMathPara>
              <m:oMath>
                <m:r>
                  <w:rPr>
                    <w:rFonts w:ascii="Cambria Math" w:eastAsiaTheme="minorEastAsia" w:hAnsi="Cambria Math"/>
                    <w:lang w:val="de-AT"/>
                  </w:rPr>
                  <m:t>ρ</m:t>
                </m:r>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m:t>
                    </m:r>
                    <m:d>
                      <m:dPr>
                        <m:ctrlPr>
                          <w:rPr>
                            <w:rFonts w:ascii="Cambria Math" w:eastAsiaTheme="minorEastAsia" w:hAnsi="Cambria Math"/>
                            <w:i/>
                            <w:lang w:val="de-AT"/>
                          </w:rPr>
                        </m:ctrlPr>
                      </m:dPr>
                      <m:e>
                        <m:r>
                          <w:rPr>
                            <w:rFonts w:ascii="Cambria Math" w:eastAsiaTheme="minorEastAsia" w:hAnsi="Cambria Math"/>
                            <w:lang w:val="de-AT"/>
                          </w:rPr>
                          <m:t>v-c</m:t>
                        </m:r>
                      </m:e>
                    </m:d>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D63B7C" w:rsidRDefault="00D63B7C" w:rsidP="00D63B7C">
            <w:pPr>
              <w:rPr>
                <w:rFonts w:eastAsiaTheme="minorEastAsia"/>
                <w:lang w:val="de-AT"/>
              </w:rPr>
            </w:pPr>
            <w:r>
              <w:rPr>
                <w:rFonts w:eastAsiaTheme="minorEastAsia"/>
                <w:lang w:val="de-AT"/>
              </w:rPr>
              <w:t>(2*)</w:t>
            </w:r>
          </w:p>
        </w:tc>
      </w:tr>
      <w:tr w:rsidR="00D63B7C" w:rsidTr="00D63B7C">
        <w:trPr>
          <w:jc w:val="center"/>
        </w:trPr>
        <w:tc>
          <w:tcPr>
            <w:tcW w:w="8501" w:type="dxa"/>
            <w:vAlign w:val="center"/>
          </w:tcPr>
          <w:p w:rsidR="00D63B7C" w:rsidRDefault="00D63B7C" w:rsidP="00D63B7C">
            <w:pPr>
              <w:rPr>
                <w:rFonts w:ascii="Calibri" w:eastAsia="Times New Roman" w:hAnsi="Calibri" w:cs="Times New Roman"/>
                <w:lang w:val="de-AT"/>
              </w:rPr>
            </w:pPr>
          </w:p>
        </w:tc>
        <w:tc>
          <w:tcPr>
            <w:tcW w:w="571" w:type="dxa"/>
            <w:vAlign w:val="center"/>
          </w:tcPr>
          <w:p w:rsidR="00D63B7C" w:rsidRDefault="00D63B7C" w:rsidP="00D63B7C">
            <w:pPr>
              <w:rPr>
                <w:rFonts w:eastAsiaTheme="minorEastAsia"/>
                <w:lang w:val="de-AT"/>
              </w:rPr>
            </w:pPr>
          </w:p>
        </w:tc>
      </w:tr>
    </w:tbl>
    <w:p w:rsidR="00C7550A" w:rsidRDefault="00C7550A" w:rsidP="00C7550A">
      <w:pPr>
        <w:rPr>
          <w:rFonts w:eastAsiaTheme="minorEastAsia"/>
          <w:lang w:val="de-AT"/>
        </w:rPr>
      </w:pPr>
      <w:r w:rsidRPr="00C7550A">
        <w:rPr>
          <w:lang w:val="de-AT"/>
        </w:rPr>
        <w:t>Außerdem ka</w:t>
      </w:r>
      <w:r>
        <w:rPr>
          <w:lang w:val="de-AT"/>
        </w:rPr>
        <w:t xml:space="preserve">nn man in guter Näherung annehmen, dass </w:t>
      </w:r>
      <m:oMath>
        <m:r>
          <w:rPr>
            <w:rFonts w:ascii="Cambria Math" w:hAnsi="Cambria Math"/>
            <w:lang w:val="de-AT"/>
          </w:rPr>
          <m:t>c≫v</m:t>
        </m:r>
      </m:oMath>
      <w:r>
        <w:rPr>
          <w:rFonts w:eastAsiaTheme="minorEastAsia"/>
          <w:lang w:val="de-AT"/>
        </w:rPr>
        <w:t xml:space="preserve"> ist, und </w:t>
      </w:r>
      <w:r w:rsidR="00414FD7">
        <w:rPr>
          <w:rFonts w:eastAsiaTheme="minorEastAsia"/>
          <w:lang w:val="de-AT"/>
        </w:rPr>
        <w:t>somit schreiben, dass</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C7550A" w:rsidTr="000B0B91">
        <w:trPr>
          <w:jc w:val="center"/>
        </w:trPr>
        <w:tc>
          <w:tcPr>
            <w:tcW w:w="8501" w:type="dxa"/>
            <w:vAlign w:val="center"/>
          </w:tcPr>
          <w:p w:rsidR="00C7550A" w:rsidRDefault="00C7550A" w:rsidP="00C7550A">
            <w:pPr>
              <w:rPr>
                <w:rFonts w:eastAsiaTheme="minorEastAsia"/>
                <w:lang w:val="de-AT"/>
              </w:rPr>
            </w:pPr>
            <m:oMathPara>
              <m:oMath>
                <m:r>
                  <w:rPr>
                    <w:rFonts w:ascii="Cambria Math" w:eastAsiaTheme="minorEastAsia" w:hAnsi="Cambria Math"/>
                    <w:lang w:val="de-AT"/>
                  </w:rPr>
                  <m:t>ρ</m:t>
                </m:r>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+c</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+c</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C7550A" w:rsidRDefault="00C7550A" w:rsidP="000B0B91">
            <w:pPr>
              <w:rPr>
                <w:rFonts w:eastAsiaTheme="minorEastAsia"/>
                <w:lang w:val="de-AT"/>
              </w:rPr>
            </w:pPr>
            <w:r>
              <w:rPr>
                <w:rFonts w:eastAsiaTheme="minorEastAsia"/>
                <w:lang w:val="de-AT"/>
              </w:rPr>
              <w:t>(1*)</w:t>
            </w:r>
          </w:p>
        </w:tc>
      </w:tr>
      <w:tr w:rsidR="00C7550A" w:rsidTr="000B0B91">
        <w:trPr>
          <w:jc w:val="center"/>
        </w:trPr>
        <w:tc>
          <w:tcPr>
            <w:tcW w:w="8501" w:type="dxa"/>
            <w:vAlign w:val="center"/>
          </w:tcPr>
          <w:p w:rsidR="00C7550A" w:rsidRDefault="00C7550A" w:rsidP="000B0B91">
            <w:pPr>
              <w:rPr>
                <w:rFonts w:ascii="Calibri" w:eastAsia="Times New Roman" w:hAnsi="Calibri" w:cs="Times New Roman"/>
                <w:lang w:val="de-AT"/>
              </w:rPr>
            </w:pPr>
          </w:p>
        </w:tc>
        <w:tc>
          <w:tcPr>
            <w:tcW w:w="571" w:type="dxa"/>
            <w:vAlign w:val="center"/>
          </w:tcPr>
          <w:p w:rsidR="00C7550A" w:rsidRDefault="00C7550A" w:rsidP="000B0B91">
            <w:pPr>
              <w:rPr>
                <w:rFonts w:eastAsiaTheme="minorEastAsia"/>
                <w:lang w:val="de-AT"/>
              </w:rPr>
            </w:pPr>
          </w:p>
        </w:tc>
      </w:tr>
      <w:tr w:rsidR="00C7550A" w:rsidTr="000B0B91">
        <w:trPr>
          <w:jc w:val="center"/>
        </w:trPr>
        <w:tc>
          <w:tcPr>
            <w:tcW w:w="8501" w:type="dxa"/>
            <w:vAlign w:val="center"/>
          </w:tcPr>
          <w:p w:rsidR="00C7550A" w:rsidRDefault="00C7550A" w:rsidP="00C7550A">
            <w:pPr>
              <w:rPr>
                <w:rFonts w:eastAsiaTheme="minorEastAsia"/>
                <w:lang w:val="de-AT"/>
              </w:rPr>
            </w:pPr>
            <m:oMathPara>
              <m:oMath>
                <m:r>
                  <w:rPr>
                    <w:rFonts w:ascii="Cambria Math" w:eastAsiaTheme="minorEastAsia" w:hAnsi="Cambria Math"/>
                    <w:lang w:val="de-AT"/>
                  </w:rPr>
                  <m:t>ρ</m:t>
                </m:r>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∂t</m:t>
                        </m:r>
                      </m:den>
                    </m:f>
                    <m:r>
                      <w:rPr>
                        <w:rFonts w:ascii="Cambria Math" w:eastAsiaTheme="minorEastAsia" w:hAnsi="Cambria Math"/>
                        <w:lang w:val="de-AT"/>
                      </w:rPr>
                      <m:t>-c</m:t>
                    </m:r>
                    <m:f>
                      <m:fPr>
                        <m:ctrlPr>
                          <w:rPr>
                            <w:rFonts w:ascii="Cambria Math" w:eastAsiaTheme="minorEastAsia" w:hAnsi="Cambria Math"/>
                            <w:i/>
                            <w:lang w:val="de-AT"/>
                          </w:rPr>
                        </m:ctrlPr>
                      </m:fPr>
                      <m:num>
                        <m:r>
                          <w:rPr>
                            <w:rFonts w:ascii="Cambria Math" w:hAnsi="Cambria Math"/>
                            <w:lang w:val="de-AT"/>
                          </w:rPr>
                          <m:t>∂v</m:t>
                        </m:r>
                      </m:num>
                      <m:den>
                        <m:r>
                          <w:rPr>
                            <w:rFonts w:ascii="Cambria Math" w:hAnsi="Cambria Math"/>
                            <w:lang w:val="de-AT"/>
                          </w:rPr>
                          <m:t>∂x</m:t>
                        </m:r>
                      </m:den>
                    </m:f>
                  </m:e>
                </m:d>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d>
                  <m:dPr>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∂t</m:t>
                        </m:r>
                      </m:den>
                    </m:f>
                    <m:r>
                      <w:rPr>
                        <w:rFonts w:ascii="Cambria Math" w:eastAsiaTheme="minorEastAsia" w:hAnsi="Cambria Math"/>
                        <w:lang w:val="de-AT"/>
                      </w:rPr>
                      <m:t>-c</m:t>
                    </m:r>
                    <m:f>
                      <m:fPr>
                        <m:ctrlPr>
                          <w:rPr>
                            <w:rFonts w:ascii="Cambria Math" w:eastAsiaTheme="minorEastAsia" w:hAnsi="Cambria Math"/>
                            <w:i/>
                            <w:lang w:val="de-AT"/>
                          </w:rPr>
                        </m:ctrlPr>
                      </m:fPr>
                      <m:num>
                        <m:r>
                          <w:rPr>
                            <w:rFonts w:ascii="Cambria Math" w:hAnsi="Cambria Math"/>
                            <w:lang w:val="de-AT"/>
                          </w:rPr>
                          <m:t>∂p</m:t>
                        </m:r>
                      </m:num>
                      <m:den>
                        <m:r>
                          <w:rPr>
                            <w:rFonts w:ascii="Cambria Math" w:hAnsi="Cambria Math"/>
                            <w:lang w:val="de-AT"/>
                          </w:rPr>
                          <m:t>∂x</m:t>
                        </m:r>
                      </m:den>
                    </m:f>
                  </m:e>
                </m:d>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C7550A" w:rsidRDefault="00C7550A" w:rsidP="000B0B91">
            <w:pPr>
              <w:rPr>
                <w:rFonts w:eastAsiaTheme="minorEastAsia"/>
                <w:lang w:val="de-AT"/>
              </w:rPr>
            </w:pPr>
            <w:r>
              <w:rPr>
                <w:rFonts w:eastAsiaTheme="minorEastAsia"/>
                <w:lang w:val="de-AT"/>
              </w:rPr>
              <w:t>(2*)</w:t>
            </w:r>
          </w:p>
        </w:tc>
      </w:tr>
      <w:tr w:rsidR="00C7550A" w:rsidTr="000B0B91">
        <w:trPr>
          <w:jc w:val="center"/>
        </w:trPr>
        <w:tc>
          <w:tcPr>
            <w:tcW w:w="8501" w:type="dxa"/>
            <w:vAlign w:val="center"/>
          </w:tcPr>
          <w:p w:rsidR="00C7550A" w:rsidRDefault="00C7550A" w:rsidP="000B0B91">
            <w:pPr>
              <w:rPr>
                <w:rFonts w:ascii="Calibri" w:eastAsia="Times New Roman" w:hAnsi="Calibri" w:cs="Times New Roman"/>
                <w:lang w:val="de-AT"/>
              </w:rPr>
            </w:pPr>
          </w:p>
        </w:tc>
        <w:tc>
          <w:tcPr>
            <w:tcW w:w="571" w:type="dxa"/>
            <w:vAlign w:val="center"/>
          </w:tcPr>
          <w:p w:rsidR="00C7550A" w:rsidRDefault="00C7550A" w:rsidP="000B0B91">
            <w:pPr>
              <w:rPr>
                <w:rFonts w:eastAsiaTheme="minorEastAsia"/>
                <w:lang w:val="de-AT"/>
              </w:rPr>
            </w:pPr>
          </w:p>
        </w:tc>
      </w:tr>
    </w:tbl>
    <w:p w:rsidR="00C7550A" w:rsidRPr="00C7550A" w:rsidRDefault="00C7550A" w:rsidP="00C7550A">
      <w:pPr>
        <w:rPr>
          <w:lang w:val="de-AT"/>
        </w:rPr>
      </w:pPr>
    </w:p>
    <w:p w:rsidR="00C7550A" w:rsidRDefault="00C7550A" w:rsidP="00C7550A">
      <w:pPr>
        <w:rPr>
          <w:sz w:val="24"/>
          <w:u w:val="single"/>
          <w:lang w:val="de-AT"/>
        </w:rPr>
      </w:pPr>
      <w:r>
        <w:rPr>
          <w:sz w:val="24"/>
          <w:u w:val="single"/>
          <w:lang w:val="de-AT"/>
        </w:rPr>
        <w:t>Einschub numerische Diskretisierung in der Charakteristikenmethode</w:t>
      </w:r>
    </w:p>
    <w:p w:rsidR="00173ED5" w:rsidRDefault="00B22C3A" w:rsidP="00173ED5">
      <w:pPr>
        <w:rPr>
          <w:lang w:val="de-AT"/>
        </w:rPr>
      </w:pPr>
      <w:r>
        <w:rPr>
          <w:lang w:val="de-AT"/>
        </w:rPr>
        <w:t>Um die Gleichungen der Druckrohrleitung</w:t>
      </w:r>
      <w:r w:rsidR="00414FD7">
        <w:rPr>
          <w:lang w:val="de-AT"/>
        </w:rPr>
        <w:t xml:space="preserve"> (mit einem Computer) numerisch</w:t>
      </w:r>
      <w:r>
        <w:rPr>
          <w:lang w:val="de-AT"/>
        </w:rPr>
        <w:t xml:space="preserve"> zu behandeln, muss das System örtlich und zeitlich diskretisiert, also in kleine Teilstücke zerlegt werden.</w:t>
      </w:r>
    </w:p>
    <w:p w:rsidR="00B87E07" w:rsidRDefault="00B87E07" w:rsidP="00173ED5">
      <w:pPr>
        <w:rPr>
          <w:rFonts w:eastAsiaTheme="minorEastAsia"/>
          <w:lang w:val="de-AT"/>
        </w:rPr>
      </w:pPr>
      <w:r>
        <w:rPr>
          <w:rFonts w:eastAsiaTheme="minorEastAsia"/>
          <w:lang w:val="de-AT"/>
        </w:rPr>
        <w:t xml:space="preserve">Diese Teilstücke sind von Knoten begrenzt und haben den örtlichen Abstand </w:t>
      </w:r>
      <m:oMath>
        <m:r>
          <m:rPr>
            <m:sty m:val="p"/>
          </m:rPr>
          <w:rPr>
            <w:rFonts w:ascii="Cambria Math" w:eastAsiaTheme="minorEastAsia" w:hAnsi="Cambria Math"/>
            <w:lang w:val="de-AT"/>
          </w:rPr>
          <m:t>Δ</m:t>
        </m:r>
        <m:r>
          <w:rPr>
            <w:rFonts w:ascii="Cambria Math" w:eastAsiaTheme="minorEastAsia" w:hAnsi="Cambria Math"/>
            <w:lang w:val="de-AT"/>
          </w:rPr>
          <m:t>x</m:t>
        </m:r>
      </m:oMath>
      <w:r>
        <w:rPr>
          <w:rFonts w:eastAsiaTheme="minorEastAsia"/>
          <w:lang w:val="de-AT"/>
        </w:rPr>
        <w:t xml:space="preserve"> und den zeitlichen Abstand </w:t>
      </w:r>
      <m:oMath>
        <m:r>
          <m:rPr>
            <m:sty m:val="p"/>
          </m:rPr>
          <w:rPr>
            <w:rFonts w:ascii="Cambria Math" w:eastAsiaTheme="minorEastAsia" w:hAnsi="Cambria Math"/>
            <w:lang w:val="de-AT"/>
          </w:rPr>
          <m:t>Δ</m:t>
        </m:r>
        <m:r>
          <w:rPr>
            <w:rFonts w:ascii="Cambria Math" w:eastAsiaTheme="minorEastAsia" w:hAnsi="Cambria Math"/>
            <w:lang w:val="de-AT"/>
          </w:rPr>
          <m:t>t</m:t>
        </m:r>
      </m:oMath>
      <w:r>
        <w:rPr>
          <w:rFonts w:eastAsiaTheme="minorEastAsia"/>
          <w:lang w:val="de-AT"/>
        </w:rPr>
        <w:t xml:space="preserve">. Wichtig ist dabei, dass </w:t>
      </w:r>
      <m:oMath>
        <m:r>
          <m:rPr>
            <m:sty m:val="p"/>
          </m:rPr>
          <w:rPr>
            <w:rFonts w:ascii="Cambria Math" w:eastAsiaTheme="minorEastAsia" w:hAnsi="Cambria Math"/>
            <w:lang w:val="de-AT"/>
          </w:rPr>
          <m:t>Δ</m:t>
        </m:r>
        <m:r>
          <w:rPr>
            <w:rFonts w:ascii="Cambria Math" w:eastAsiaTheme="minorEastAsia" w:hAnsi="Cambria Math"/>
            <w:lang w:val="de-AT"/>
          </w:rPr>
          <m:t>x</m:t>
        </m:r>
      </m:oMath>
      <w:r>
        <w:rPr>
          <w:rFonts w:eastAsiaTheme="minorEastAsia"/>
          <w:lang w:val="de-AT"/>
        </w:rPr>
        <w:t xml:space="preserve"> und </w:t>
      </w:r>
      <m:oMath>
        <m:r>
          <m:rPr>
            <m:sty m:val="p"/>
          </m:rPr>
          <w:rPr>
            <w:rFonts w:ascii="Cambria Math" w:eastAsiaTheme="minorEastAsia" w:hAnsi="Cambria Math"/>
            <w:lang w:val="de-AT"/>
          </w:rPr>
          <m:t>Δt</m:t>
        </m:r>
      </m:oMath>
      <w:r>
        <w:rPr>
          <w:rFonts w:eastAsiaTheme="minorEastAsia"/>
          <w:lang w:val="de-AT"/>
        </w:rPr>
        <w:t xml:space="preserve"> über die Schallausbreitungsgeschwindigkeit zusammenhängen. Die Geschwindigkeit mit der Informationen über Druck und Flussgeschwindigkeit an einem Knoten an die anderen Knoten weitergegeben wird, ist nämlich genau die Schallgeschwindigkeit</w:t>
      </w:r>
      <w:r w:rsidR="00414FD7">
        <w:rPr>
          <w:rFonts w:eastAsiaTheme="minorEastAsia"/>
          <w:lang w:val="de-AT"/>
        </w:rPr>
        <w:t xml:space="preserve"> im Medium</w:t>
      </w:r>
      <w:r>
        <w:rPr>
          <w:rFonts w:eastAsiaTheme="minorEastAsia"/>
          <w:lang w:val="de-AT"/>
        </w:rPr>
        <w:t xml:space="preserve"> </w:t>
      </w:r>
      <w:r>
        <w:rPr>
          <w:rFonts w:eastAsiaTheme="minorEastAsia"/>
          <w:i/>
          <w:lang w:val="de-AT"/>
        </w:rPr>
        <w:t>c</w:t>
      </w:r>
      <w:r>
        <w:rPr>
          <w:rFonts w:eastAsiaTheme="minorEastAsia"/>
          <w:lang w:val="de-AT"/>
        </w:rPr>
        <w:t>.</w:t>
      </w:r>
      <w:r>
        <w:rPr>
          <w:rFonts w:eastAsiaTheme="minorEastAsia"/>
          <w:lang w:val="de-AT"/>
        </w:rPr>
        <w:br/>
      </w:r>
      <w:r w:rsidR="00CB0535">
        <w:rPr>
          <w:rFonts w:eastAsiaTheme="minorEastAsia"/>
          <w:lang w:val="de-AT"/>
        </w:rPr>
        <w:t>Das heißt</w:t>
      </w:r>
      <w:r>
        <w:rPr>
          <w:rFonts w:eastAsiaTheme="minorEastAsia"/>
          <w:lang w:val="de-AT"/>
        </w:rPr>
        <w:t>, dass</w:t>
      </w:r>
    </w:p>
    <w:p w:rsidR="00B87E07" w:rsidRPr="00B87E07" w:rsidRDefault="00B87E07" w:rsidP="00173ED5">
      <w:pPr>
        <w:rPr>
          <w:rFonts w:eastAsiaTheme="minorEastAsia"/>
          <w:lang w:val="de-AT"/>
        </w:rPr>
      </w:pPr>
      <m:oMathPara>
        <m:oMath>
          <m:r>
            <m:rPr>
              <m:sty m:val="p"/>
            </m:rPr>
            <w:rPr>
              <w:rFonts w:ascii="Cambria Math" w:eastAsiaTheme="minorEastAsia" w:hAnsi="Cambria Math"/>
              <w:lang w:val="de-AT"/>
            </w:rPr>
            <m:t>Δ</m:t>
          </m:r>
          <m:r>
            <w:rPr>
              <w:rFonts w:ascii="Cambria Math" w:eastAsiaTheme="minorEastAsia" w:hAnsi="Cambria Math"/>
              <w:lang w:val="de-AT"/>
            </w:rPr>
            <m:t xml:space="preserve">x=±c </m:t>
          </m:r>
          <m:r>
            <m:rPr>
              <m:sty m:val="p"/>
            </m:rPr>
            <w:rPr>
              <w:rFonts w:ascii="Cambria Math" w:eastAsiaTheme="minorEastAsia" w:hAnsi="Cambria Math"/>
              <w:lang w:val="de-AT"/>
            </w:rPr>
            <m:t>Δ</m:t>
          </m:r>
          <m:r>
            <w:rPr>
              <w:rFonts w:ascii="Cambria Math" w:eastAsiaTheme="minorEastAsia" w:hAnsi="Cambria Math"/>
              <w:lang w:val="de-AT"/>
            </w:rPr>
            <m:t>t</m:t>
          </m:r>
        </m:oMath>
      </m:oMathPara>
    </w:p>
    <w:p w:rsidR="00B87E07" w:rsidRDefault="00B87E07" w:rsidP="00173ED5">
      <w:pPr>
        <w:rPr>
          <w:rFonts w:eastAsiaTheme="minorEastAsia"/>
          <w:lang w:val="de-AT"/>
        </w:rPr>
      </w:pPr>
      <w:r>
        <w:rPr>
          <w:rFonts w:eastAsiaTheme="minorEastAsia"/>
          <w:lang w:val="de-AT"/>
        </w:rPr>
        <w:t>Bzw</w:t>
      </w:r>
      <w:r w:rsidR="00CB0535">
        <w:rPr>
          <w:rFonts w:eastAsiaTheme="minorEastAsia"/>
          <w:lang w:val="de-AT"/>
        </w:rPr>
        <w:t>.</w:t>
      </w:r>
    </w:p>
    <w:p w:rsidR="00B87E07" w:rsidRPr="00CB0535" w:rsidRDefault="004D132E" w:rsidP="00173ED5">
      <w:pPr>
        <w:rPr>
          <w:rFonts w:eastAsiaTheme="minorEastAsia"/>
          <w:lang w:val="de-AT"/>
        </w:rPr>
      </w:pPr>
      <m:oMathPara>
        <m:oMath>
          <m:r>
            <w:rPr>
              <w:rFonts w:ascii="Cambria Math" w:eastAsiaTheme="minorEastAsia" w:hAnsi="Cambria Math"/>
              <w:lang w:val="de-AT"/>
            </w:rPr>
            <m:t xml:space="preserve">±c= </m:t>
          </m:r>
          <m:f>
            <m:fPr>
              <m:ctrlPr>
                <w:rPr>
                  <w:rFonts w:ascii="Cambria Math" w:eastAsiaTheme="minorEastAsia" w:hAnsi="Cambria Math"/>
                  <w:i/>
                  <w:lang w:val="de-AT"/>
                </w:rPr>
              </m:ctrlPr>
            </m:fPr>
            <m:num>
              <m:r>
                <w:rPr>
                  <w:rFonts w:ascii="Cambria Math" w:hAnsi="Cambria Math"/>
                  <w:lang w:val="de-AT"/>
                </w:rPr>
                <m:t>dx</m:t>
              </m:r>
            </m:num>
            <m:den>
              <m:r>
                <w:rPr>
                  <w:rFonts w:ascii="Cambria Math" w:hAnsi="Cambria Math"/>
                  <w:lang w:val="de-AT"/>
                </w:rPr>
                <m:t>dt</m:t>
              </m:r>
            </m:den>
          </m:f>
        </m:oMath>
      </m:oMathPara>
    </w:p>
    <w:p w:rsidR="00CB0535" w:rsidRPr="005861D5" w:rsidRDefault="00CB0535" w:rsidP="00173ED5">
      <w:pPr>
        <w:rPr>
          <w:rFonts w:eastAsiaTheme="minorEastAsia"/>
          <w:lang w:val="de-AT"/>
        </w:rPr>
      </w:pPr>
      <w:r>
        <w:rPr>
          <w:rFonts w:eastAsiaTheme="minorEastAsia"/>
          <w:lang w:val="de-AT"/>
        </w:rPr>
        <w:t>Aus dieser Beziehung leitet sich dann auch die für das Charakteristikenverfahren namensgebene Charakteristik ab.</w:t>
      </w:r>
      <w:r w:rsidR="005861D5">
        <w:rPr>
          <w:rFonts w:eastAsiaTheme="minorEastAsia"/>
          <w:lang w:val="de-AT"/>
        </w:rPr>
        <w:t xml:space="preserve"> In unserem Fall entspricht eine (vorwärts) Charakteristik </w:t>
      </w:r>
      <w:r w:rsidR="005861D5">
        <w:rPr>
          <w:rFonts w:eastAsiaTheme="minorEastAsia"/>
          <w:i/>
          <w:lang w:val="de-AT"/>
        </w:rPr>
        <w:t>x(t)</w:t>
      </w:r>
      <w:r w:rsidR="005861D5">
        <w:rPr>
          <w:rFonts w:eastAsiaTheme="minorEastAsia"/>
          <w:lang w:val="de-AT"/>
        </w:rPr>
        <w:t xml:space="preserve"> einer Gerade durch die (Zeit-)Punkte </w:t>
      </w:r>
      <w:r w:rsidR="005861D5" w:rsidRPr="005861D5">
        <w:rPr>
          <w:rFonts w:eastAsiaTheme="minorEastAsia"/>
          <w:lang w:val="de-AT"/>
        </w:rPr>
        <w:t>(</w:t>
      </w:r>
      <w:r w:rsidR="005861D5">
        <w:rPr>
          <w:rFonts w:eastAsiaTheme="minorEastAsia"/>
          <w:i/>
          <w:lang w:val="de-AT"/>
        </w:rPr>
        <w:t>i,j</w:t>
      </w:r>
      <w:r w:rsidR="005861D5" w:rsidRPr="005861D5">
        <w:rPr>
          <w:rFonts w:eastAsiaTheme="minorEastAsia"/>
          <w:lang w:val="de-AT"/>
        </w:rPr>
        <w:t>)</w:t>
      </w:r>
      <w:r w:rsidR="005861D5">
        <w:rPr>
          <w:rFonts w:eastAsiaTheme="minorEastAsia"/>
          <w:lang w:val="de-AT"/>
        </w:rPr>
        <w:t xml:space="preserve"> und (</w:t>
      </w:r>
      <w:r w:rsidR="005861D5">
        <w:rPr>
          <w:rFonts w:eastAsiaTheme="minorEastAsia"/>
          <w:i/>
          <w:lang w:val="de-AT"/>
        </w:rPr>
        <w:t>i+1,j+1</w:t>
      </w:r>
      <w:r w:rsidR="005861D5">
        <w:rPr>
          <w:rFonts w:eastAsiaTheme="minorEastAsia"/>
          <w:lang w:val="de-AT"/>
        </w:rPr>
        <w:t>) geht. Per Konstruktion breitet sich eine Druckwelle immer entlang solcher Charakteristiken aus.</w:t>
      </w:r>
    </w:p>
    <w:p w:rsidR="005348FF" w:rsidRDefault="005348FF" w:rsidP="00173ED5">
      <w:pPr>
        <w:rPr>
          <w:rFonts w:eastAsiaTheme="minorEastAsia"/>
          <w:lang w:val="de-AT"/>
        </w:rPr>
      </w:pPr>
    </w:p>
    <w:p w:rsidR="005348FF" w:rsidRDefault="0034516D" w:rsidP="007F7A8E">
      <w:pPr>
        <w:jc w:val="center"/>
        <w:rPr>
          <w:rFonts w:eastAsiaTheme="minorEastAsia"/>
          <w:lang w:val="de-AT"/>
        </w:rPr>
      </w:pPr>
      <w:r>
        <w:rPr>
          <w:noProof/>
          <w:lang w:eastAsia="de-DE"/>
        </w:rPr>
        <w:lastRenderedPageBreak/>
        <w:drawing>
          <wp:inline distT="0" distB="0" distL="0" distR="0" wp14:anchorId="3C1EDB96" wp14:editId="06DADF84">
            <wp:extent cx="5167223" cy="3426034"/>
            <wp:effectExtent l="0" t="0" r="0" b="0"/>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80196" cy="3434636"/>
                    </a:xfrm>
                    <a:prstGeom prst="rect">
                      <a:avLst/>
                    </a:prstGeom>
                    <a:noFill/>
                  </pic:spPr>
                </pic:pic>
              </a:graphicData>
            </a:graphic>
          </wp:inline>
        </w:drawing>
      </w:r>
    </w:p>
    <w:p w:rsidR="0034516D" w:rsidRDefault="0034516D" w:rsidP="00173ED5">
      <w:pPr>
        <w:rPr>
          <w:rFonts w:eastAsiaTheme="minorEastAsia"/>
          <w:lang w:val="de-AT"/>
        </w:rPr>
      </w:pPr>
    </w:p>
    <w:p w:rsidR="0034516D" w:rsidRDefault="0034516D" w:rsidP="00173ED5">
      <w:pPr>
        <w:rPr>
          <w:rFonts w:eastAsiaTheme="minorEastAsia"/>
          <w:lang w:val="de-AT"/>
        </w:rPr>
      </w:pPr>
      <w:r>
        <w:rPr>
          <w:rFonts w:eastAsiaTheme="minorEastAsia"/>
          <w:lang w:val="de-AT"/>
        </w:rPr>
        <w:t>Folgt man also der Druckwelle entlang der</w:t>
      </w:r>
      <w:r w:rsidR="00E80594">
        <w:rPr>
          <w:rFonts w:eastAsiaTheme="minorEastAsia"/>
          <w:lang w:val="de-AT"/>
        </w:rPr>
        <w:t xml:space="preserve"> (vorwärts)</w:t>
      </w:r>
      <w:r>
        <w:rPr>
          <w:rFonts w:eastAsiaTheme="minorEastAsia"/>
          <w:lang w:val="de-AT"/>
        </w:rPr>
        <w:t xml:space="preserve"> Charakteristik </w:t>
      </w:r>
      <w:r w:rsidR="00E80594" w:rsidRPr="00E80594">
        <w:rPr>
          <w:rFonts w:eastAsiaTheme="minorEastAsia"/>
          <w:i/>
          <w:lang w:val="de-AT"/>
        </w:rPr>
        <w:t>x(t)</w:t>
      </w:r>
      <w:r w:rsidR="00E80594">
        <w:rPr>
          <w:rFonts w:eastAsiaTheme="minorEastAsia"/>
          <w:lang w:val="de-AT"/>
        </w:rPr>
        <w:t xml:space="preserve"> erreicht man in einem Zeitschritt </w:t>
      </w:r>
      <m:oMath>
        <m:r>
          <m:rPr>
            <m:sty m:val="p"/>
          </m:rPr>
          <w:rPr>
            <w:rFonts w:ascii="Cambria Math" w:eastAsiaTheme="minorEastAsia" w:hAnsi="Cambria Math"/>
            <w:lang w:val="de-AT"/>
          </w:rPr>
          <m:t>Δ</m:t>
        </m:r>
        <m:r>
          <w:rPr>
            <w:rFonts w:ascii="Cambria Math" w:eastAsiaTheme="minorEastAsia" w:hAnsi="Cambria Math"/>
            <w:lang w:val="de-AT"/>
          </w:rPr>
          <m:t>t</m:t>
        </m:r>
      </m:oMath>
      <w:r w:rsidR="00E80594">
        <w:rPr>
          <w:rFonts w:eastAsiaTheme="minorEastAsia"/>
          <w:lang w:val="de-AT"/>
        </w:rPr>
        <w:t xml:space="preserve"> vom Punkt (</w:t>
      </w:r>
      <w:r w:rsidR="00E80594" w:rsidRPr="00E80594">
        <w:rPr>
          <w:rFonts w:eastAsiaTheme="minorEastAsia"/>
          <w:i/>
          <w:lang w:val="de-AT"/>
        </w:rPr>
        <w:t>i-1,j</w:t>
      </w:r>
      <w:r w:rsidR="00E80594">
        <w:rPr>
          <w:rFonts w:eastAsiaTheme="minorEastAsia"/>
          <w:lang w:val="de-AT"/>
        </w:rPr>
        <w:t>)</w:t>
      </w:r>
      <w:r w:rsidR="00414FD7">
        <w:rPr>
          <w:rFonts w:eastAsiaTheme="minorEastAsia"/>
          <w:lang w:val="de-AT"/>
        </w:rPr>
        <w:t xml:space="preserve"> aus</w:t>
      </w:r>
      <w:r w:rsidR="00E80594">
        <w:rPr>
          <w:rFonts w:eastAsiaTheme="minorEastAsia"/>
          <w:lang w:val="de-AT"/>
        </w:rPr>
        <w:t xml:space="preserve"> genau den Punkt (</w:t>
      </w:r>
      <w:r w:rsidR="00E80594" w:rsidRPr="00E80594">
        <w:rPr>
          <w:rFonts w:eastAsiaTheme="minorEastAsia"/>
          <w:i/>
          <w:lang w:val="de-AT"/>
        </w:rPr>
        <w:t>i,j+1</w:t>
      </w:r>
      <w:r w:rsidR="00E80594">
        <w:rPr>
          <w:rFonts w:eastAsiaTheme="minorEastAsia"/>
          <w:lang w:val="de-AT"/>
        </w:rPr>
        <w:t xml:space="preserve">). Nennt man nun folglich die Zeitableitung einer Funktion </w:t>
      </w:r>
      <w:r w:rsidR="00E80594">
        <w:rPr>
          <w:rFonts w:eastAsiaTheme="minorEastAsia"/>
          <w:i/>
          <w:lang w:val="de-AT"/>
        </w:rPr>
        <w:t>u(x,t)</w:t>
      </w:r>
      <w:r w:rsidR="00E80594">
        <w:rPr>
          <w:rFonts w:eastAsiaTheme="minorEastAsia"/>
          <w:lang w:val="de-AT"/>
        </w:rPr>
        <w:t xml:space="preserve"> im Koordinatensystem der vorwärts Charakteristik </w:t>
      </w:r>
      <m:oMath>
        <m:f>
          <m:fPr>
            <m:ctrlPr>
              <w:rPr>
                <w:rFonts w:ascii="Cambria Math" w:eastAsiaTheme="minorEastAsia" w:hAnsi="Cambria Math"/>
                <w:i/>
                <w:lang w:val="de-AT"/>
              </w:rPr>
            </m:ctrlPr>
          </m:fPr>
          <m:num>
            <m:r>
              <w:rPr>
                <w:rFonts w:ascii="Cambria Math" w:eastAsiaTheme="minorEastAsia" w:hAnsi="Cambria Math"/>
                <w:lang w:val="de-AT"/>
              </w:rPr>
              <m:t>Du</m:t>
            </m:r>
          </m:num>
          <m:den>
            <m:r>
              <w:rPr>
                <w:rFonts w:ascii="Cambria Math" w:eastAsiaTheme="minorEastAsia" w:hAnsi="Cambria Math"/>
                <w:lang w:val="de-AT"/>
              </w:rPr>
              <m:t>Dt</m:t>
            </m:r>
          </m:den>
        </m:f>
      </m:oMath>
      <w:r w:rsidR="00414FD7">
        <w:rPr>
          <w:rFonts w:eastAsiaTheme="minorEastAsia"/>
          <w:lang w:val="de-AT"/>
        </w:rPr>
        <w:t>,</w:t>
      </w:r>
      <w:r w:rsidR="00E80594">
        <w:rPr>
          <w:rFonts w:eastAsiaTheme="minorEastAsia"/>
          <w:lang w:val="de-AT"/>
        </w:rPr>
        <w:t xml:space="preserve"> kann man diese auch über die partiellen Ableitungen im stationären Koordinatensystem</w:t>
      </w:r>
      <w:r w:rsidR="00414FD7">
        <w:rPr>
          <w:rFonts w:eastAsiaTheme="minorEastAsia"/>
          <w:lang w:val="de-AT"/>
        </w:rPr>
        <w:t xml:space="preserve"> der Rohrleitung</w:t>
      </w:r>
      <w:r w:rsidR="00E80594">
        <w:rPr>
          <w:rFonts w:eastAsiaTheme="minorEastAsia"/>
          <w:lang w:val="de-AT"/>
        </w:rPr>
        <w:t xml:space="preserve"> ausdrücken</w:t>
      </w:r>
    </w:p>
    <w:p w:rsidR="00C7550A" w:rsidRPr="00E80594" w:rsidRDefault="0040450D" w:rsidP="00C7550A">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Du</m:t>
                      </m:r>
                    </m:num>
                    <m:den>
                      <m:r>
                        <w:rPr>
                          <w:rFonts w:ascii="Cambria Math" w:eastAsiaTheme="minorEastAsia" w:hAnsi="Cambria Math"/>
                          <w:lang w:val="de-AT"/>
                        </w:rPr>
                        <m:t>Dt</m:t>
                      </m:r>
                    </m:den>
                  </m:f>
                </m:e>
              </m:d>
            </m:e>
            <m:sub>
              <m:r>
                <w:rPr>
                  <w:rFonts w:ascii="Cambria Math" w:eastAsiaTheme="minorEastAsia" w:hAnsi="Cambria Math"/>
                  <w:lang w:val="de-AT"/>
                </w:rPr>
                <m:t>i,vor</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∂t</m:t>
                      </m:r>
                    </m:den>
                  </m:f>
                </m:e>
              </m:d>
            </m:e>
            <m:sub>
              <m:r>
                <w:rPr>
                  <w:rFonts w:ascii="Cambria Math" w:eastAsiaTheme="minorEastAsia" w:hAnsi="Cambria Math"/>
                  <w:lang w:val="de-AT"/>
                </w:rPr>
                <m:t>i</m:t>
              </m:r>
            </m:sub>
          </m:sSub>
          <m:r>
            <w:rPr>
              <w:rFonts w:ascii="Cambria Math" w:eastAsiaTheme="minorEastAsia" w:hAnsi="Cambria Math"/>
              <w:lang w:val="de-AT"/>
            </w:rPr>
            <m:t xml:space="preserve">+c </m:t>
          </m:r>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∂x</m:t>
                      </m:r>
                    </m:den>
                  </m:f>
                </m:e>
              </m:d>
            </m:e>
            <m:sub>
              <m:r>
                <w:rPr>
                  <w:rFonts w:ascii="Cambria Math" w:eastAsiaTheme="minorEastAsia" w:hAnsi="Cambria Math"/>
                  <w:lang w:val="de-AT"/>
                </w:rPr>
                <m:t>i,vor</m:t>
              </m:r>
            </m:sub>
          </m:sSub>
          <m:r>
            <w:rPr>
              <w:rFonts w:ascii="Cambria Math" w:eastAsiaTheme="minorEastAsia" w:hAnsi="Cambria Math"/>
              <w:lang w:val="de-AT"/>
            </w:rPr>
            <m:t xml:space="preserve"> </m:t>
          </m:r>
        </m:oMath>
      </m:oMathPara>
    </w:p>
    <w:p w:rsidR="00C7550A" w:rsidRDefault="0040450D" w:rsidP="00C7550A">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Du</m:t>
                      </m:r>
                    </m:num>
                    <m:den>
                      <m:r>
                        <w:rPr>
                          <w:rFonts w:ascii="Cambria Math" w:eastAsiaTheme="minorEastAsia" w:hAnsi="Cambria Math"/>
                          <w:lang w:val="de-AT"/>
                        </w:rPr>
                        <m:t>Dt</m:t>
                      </m:r>
                    </m:den>
                  </m:f>
                </m:e>
              </m:d>
            </m:e>
            <m:sub>
              <m:r>
                <w:rPr>
                  <w:rFonts w:ascii="Cambria Math" w:eastAsiaTheme="minorEastAsia" w:hAnsi="Cambria Math"/>
                  <w:lang w:val="de-AT"/>
                </w:rPr>
                <m:t>i,rück</m:t>
              </m:r>
            </m:sub>
          </m:sSub>
          <m:r>
            <w:rPr>
              <w:rFonts w:ascii="Cambria Math" w:eastAsiaTheme="minorEastAsia" w:hAnsi="Cambria Math"/>
              <w:lang w:val="de-AT"/>
            </w:rPr>
            <m:t xml:space="preserve">= </m:t>
          </m:r>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∂t</m:t>
                      </m:r>
                    </m:den>
                  </m:f>
                </m:e>
              </m:d>
            </m:e>
            <m:sub>
              <m:r>
                <w:rPr>
                  <w:rFonts w:ascii="Cambria Math" w:eastAsiaTheme="minorEastAsia" w:hAnsi="Cambria Math"/>
                  <w:lang w:val="de-AT"/>
                </w:rPr>
                <m:t>i</m:t>
              </m:r>
            </m:sub>
          </m:sSub>
          <m:r>
            <w:rPr>
              <w:rFonts w:ascii="Cambria Math" w:eastAsiaTheme="minorEastAsia" w:hAnsi="Cambria Math"/>
              <w:lang w:val="de-AT"/>
            </w:rPr>
            <m:t xml:space="preserve">-c </m:t>
          </m:r>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∂x</m:t>
                      </m:r>
                    </m:den>
                  </m:f>
                </m:e>
              </m:d>
            </m:e>
            <m:sub>
              <m:r>
                <w:rPr>
                  <w:rFonts w:ascii="Cambria Math" w:eastAsiaTheme="minorEastAsia" w:hAnsi="Cambria Math"/>
                  <w:lang w:val="de-AT"/>
                </w:rPr>
                <m:t>i,rück</m:t>
              </m:r>
            </m:sub>
          </m:sSub>
        </m:oMath>
      </m:oMathPara>
    </w:p>
    <w:p w:rsidR="00C7550A" w:rsidRDefault="00C7550A" w:rsidP="00173ED5">
      <w:pPr>
        <w:rPr>
          <w:rFonts w:eastAsiaTheme="minorEastAsia"/>
          <w:lang w:val="de-AT"/>
        </w:rPr>
      </w:pPr>
    </w:p>
    <w:p w:rsidR="00C7550A" w:rsidRDefault="00C7550A" w:rsidP="00173ED5">
      <w:pPr>
        <w:rPr>
          <w:rFonts w:eastAsiaTheme="minorEastAsia"/>
          <w:lang w:val="de-AT"/>
        </w:rPr>
      </w:pPr>
      <w:r>
        <w:rPr>
          <w:rFonts w:eastAsiaTheme="minorEastAsia"/>
          <w:lang w:val="de-AT"/>
        </w:rPr>
        <w:t>Setzt man für die partiellen Ableitungen die finiten Differenzen ein</w:t>
      </w:r>
    </w:p>
    <w:tbl>
      <w:tblPr>
        <w:tblStyle w:val="Tabellenraster"/>
        <w:tblW w:w="0" w:type="auto"/>
        <w:jc w:val="center"/>
        <w:tblLook w:val="04A0" w:firstRow="1" w:lastRow="0" w:firstColumn="1" w:lastColumn="0" w:noHBand="0" w:noVBand="1"/>
      </w:tblPr>
      <w:tblGrid>
        <w:gridCol w:w="4248"/>
        <w:gridCol w:w="4814"/>
      </w:tblGrid>
      <w:tr w:rsidR="00C7550A" w:rsidTr="000B0B91">
        <w:trPr>
          <w:trHeight w:val="567"/>
          <w:jc w:val="center"/>
        </w:trPr>
        <w:tc>
          <w:tcPr>
            <w:tcW w:w="4248" w:type="dxa"/>
            <w:vAlign w:val="center"/>
          </w:tcPr>
          <w:p w:rsidR="00C7550A" w:rsidRDefault="0040450D" w:rsidP="000B0B91">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∂x</m:t>
                            </m:r>
                          </m:den>
                        </m:f>
                      </m:e>
                    </m:d>
                  </m:e>
                  <m:sub>
                    <m:r>
                      <w:rPr>
                        <w:rFonts w:ascii="Cambria Math" w:eastAsiaTheme="minorEastAsia" w:hAnsi="Cambria Math"/>
                        <w:lang w:val="de-AT"/>
                      </w:rPr>
                      <m:t>t=j</m:t>
                    </m:r>
                  </m:sub>
                </m:sSub>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hAnsi="Cambria Math"/>
                            <w:i/>
                            <w:lang w:val="de-AT"/>
                          </w:rPr>
                        </m:ctrlPr>
                      </m:sSubSupPr>
                      <m:e>
                        <m:r>
                          <m:rPr>
                            <m:sty m:val="p"/>
                          </m:rPr>
                          <w:rPr>
                            <w:rFonts w:ascii="Cambria Math" w:hAnsi="Cambria Math"/>
                            <w:lang w:val="de-AT"/>
                          </w:rPr>
                          <m:t>u</m:t>
                        </m:r>
                        <m:ctrlPr>
                          <w:rPr>
                            <w:rFonts w:ascii="Cambria Math" w:hAnsi="Cambria Math"/>
                            <w:lang w:val="de-AT"/>
                          </w:rPr>
                        </m:ctrlPr>
                      </m:e>
                      <m:sub>
                        <m:r>
                          <m:rPr>
                            <m:sty m:val="p"/>
                          </m:rPr>
                          <w:rPr>
                            <w:rFonts w:ascii="Cambria Math" w:hAnsi="Cambria Math"/>
                            <w:lang w:val="de-AT"/>
                          </w:rPr>
                          <m:t>i</m:t>
                        </m:r>
                        <m:ctrlPr>
                          <w:rPr>
                            <w:rFonts w:ascii="Cambria Math" w:hAnsi="Cambria Math"/>
                            <w:lang w:val="de-AT"/>
                          </w:rPr>
                        </m:ctrlPr>
                      </m:sub>
                      <m:sup>
                        <m:r>
                          <w:rPr>
                            <w:rFonts w:ascii="Cambria Math" w:hAnsi="Cambria Math"/>
                            <w:lang w:val="de-AT"/>
                          </w:rPr>
                          <m:t>j</m:t>
                        </m:r>
                      </m:sup>
                    </m:sSubSup>
                    <m:r>
                      <w:rPr>
                        <w:rFonts w:ascii="Cambria Math" w:hAnsi="Cambria Math"/>
                        <w:lang w:val="de-AT"/>
                      </w:rPr>
                      <m:t>-</m:t>
                    </m:r>
                    <m:sSubSup>
                      <m:sSubSupPr>
                        <m:ctrlPr>
                          <w:rPr>
                            <w:rFonts w:ascii="Cambria Math" w:hAnsi="Cambria Math"/>
                            <w:i/>
                            <w:lang w:val="de-AT"/>
                          </w:rPr>
                        </m:ctrlPr>
                      </m:sSubSupPr>
                      <m:e>
                        <m:r>
                          <w:rPr>
                            <w:rFonts w:ascii="Cambria Math" w:hAnsi="Cambria Math"/>
                            <w:lang w:val="de-AT"/>
                          </w:rPr>
                          <m:t>u</m:t>
                        </m:r>
                      </m:e>
                      <m:sub>
                        <m:r>
                          <w:rPr>
                            <w:rFonts w:ascii="Cambria Math" w:hAnsi="Cambria Math"/>
                            <w:lang w:val="de-AT"/>
                          </w:rPr>
                          <m:t>i-1</m:t>
                        </m:r>
                      </m:sub>
                      <m:sup>
                        <m:r>
                          <w:rPr>
                            <w:rFonts w:ascii="Cambria Math" w:hAnsi="Cambria Math"/>
                            <w:lang w:val="de-AT"/>
                          </w:rPr>
                          <m:t>j</m:t>
                        </m:r>
                      </m:sup>
                    </m:sSubSup>
                    <m:r>
                      <w:rPr>
                        <w:rFonts w:ascii="Cambria Math" w:hAnsi="Cambria Math"/>
                        <w:lang w:val="de-AT"/>
                      </w:rPr>
                      <m:t xml:space="preserve"> </m:t>
                    </m:r>
                  </m:num>
                  <m:den>
                    <m:r>
                      <m:rPr>
                        <m:sty m:val="p"/>
                      </m:rPr>
                      <w:rPr>
                        <w:rFonts w:ascii="Cambria Math" w:hAnsi="Cambria Math"/>
                        <w:lang w:val="de-AT"/>
                      </w:rPr>
                      <m:t>Δ</m:t>
                    </m:r>
                    <m:r>
                      <w:rPr>
                        <w:rFonts w:ascii="Cambria Math" w:hAnsi="Cambria Math"/>
                        <w:lang w:val="de-AT"/>
                      </w:rPr>
                      <m:t>x</m:t>
                    </m:r>
                  </m:den>
                </m:f>
              </m:oMath>
            </m:oMathPara>
          </w:p>
        </w:tc>
        <w:tc>
          <w:tcPr>
            <w:tcW w:w="4814" w:type="dxa"/>
            <w:vAlign w:val="center"/>
          </w:tcPr>
          <w:p w:rsidR="00C7550A" w:rsidRDefault="00C7550A" w:rsidP="000B0B91">
            <w:pPr>
              <w:rPr>
                <w:rFonts w:eastAsiaTheme="minorEastAsia"/>
                <w:lang w:val="de-AT"/>
              </w:rPr>
            </w:pPr>
            <w:r>
              <w:rPr>
                <w:rFonts w:eastAsiaTheme="minorEastAsia"/>
                <w:lang w:val="de-AT"/>
              </w:rPr>
              <w:t xml:space="preserve">Finite örtliche vorwärts Differenz zum Zeitpunkt </w:t>
            </w:r>
            <w:r w:rsidRPr="00A8197F">
              <w:rPr>
                <w:rFonts w:eastAsiaTheme="minorEastAsia"/>
                <w:i/>
                <w:lang w:val="de-AT"/>
              </w:rPr>
              <w:t>j</w:t>
            </w:r>
          </w:p>
        </w:tc>
      </w:tr>
      <w:tr w:rsidR="00C7550A" w:rsidTr="000B0B91">
        <w:trPr>
          <w:trHeight w:val="64"/>
          <w:jc w:val="center"/>
        </w:trPr>
        <w:tc>
          <w:tcPr>
            <w:tcW w:w="4248" w:type="dxa"/>
            <w:vAlign w:val="center"/>
          </w:tcPr>
          <w:p w:rsidR="00C7550A" w:rsidRDefault="00C7550A" w:rsidP="000B0B91">
            <w:pPr>
              <w:rPr>
                <w:rFonts w:ascii="Calibri" w:eastAsia="Times New Roman" w:hAnsi="Calibri" w:cs="Times New Roman"/>
                <w:lang w:val="de-AT"/>
              </w:rPr>
            </w:pPr>
          </w:p>
        </w:tc>
        <w:tc>
          <w:tcPr>
            <w:tcW w:w="4814" w:type="dxa"/>
            <w:vAlign w:val="center"/>
          </w:tcPr>
          <w:p w:rsidR="00C7550A" w:rsidRDefault="00C7550A" w:rsidP="000B0B91">
            <w:pPr>
              <w:rPr>
                <w:rFonts w:eastAsiaTheme="minorEastAsia"/>
                <w:lang w:val="de-AT"/>
              </w:rPr>
            </w:pPr>
          </w:p>
        </w:tc>
      </w:tr>
      <w:tr w:rsidR="00C7550A" w:rsidTr="000B0B91">
        <w:trPr>
          <w:trHeight w:val="567"/>
          <w:jc w:val="center"/>
        </w:trPr>
        <w:tc>
          <w:tcPr>
            <w:tcW w:w="4248" w:type="dxa"/>
            <w:vAlign w:val="center"/>
          </w:tcPr>
          <w:p w:rsidR="00C7550A" w:rsidRDefault="0040450D" w:rsidP="000B0B91">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∂x</m:t>
                            </m:r>
                          </m:den>
                        </m:f>
                      </m:e>
                    </m:d>
                  </m:e>
                  <m:sub>
                    <m:r>
                      <w:rPr>
                        <w:rFonts w:ascii="Cambria Math" w:eastAsiaTheme="minorEastAsia" w:hAnsi="Cambria Math"/>
                        <w:lang w:val="de-AT"/>
                      </w:rPr>
                      <m:t>t=j</m:t>
                    </m:r>
                  </m:sub>
                </m:sSub>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hAnsi="Cambria Math"/>
                            <w:i/>
                            <w:lang w:val="de-AT"/>
                          </w:rPr>
                        </m:ctrlPr>
                      </m:sSubSupPr>
                      <m:e>
                        <m:r>
                          <m:rPr>
                            <m:sty m:val="p"/>
                          </m:rPr>
                          <w:rPr>
                            <w:rFonts w:ascii="Cambria Math" w:hAnsi="Cambria Math"/>
                            <w:lang w:val="de-AT"/>
                          </w:rPr>
                          <m:t>u</m:t>
                        </m:r>
                        <m:ctrlPr>
                          <w:rPr>
                            <w:rFonts w:ascii="Cambria Math" w:hAnsi="Cambria Math"/>
                            <w:lang w:val="de-AT"/>
                          </w:rPr>
                        </m:ctrlPr>
                      </m:e>
                      <m:sub>
                        <m:r>
                          <m:rPr>
                            <m:sty m:val="p"/>
                          </m:rPr>
                          <w:rPr>
                            <w:rFonts w:ascii="Cambria Math" w:hAnsi="Cambria Math"/>
                            <w:lang w:val="de-AT"/>
                          </w:rPr>
                          <m:t>i+1</m:t>
                        </m:r>
                        <m:ctrlPr>
                          <w:rPr>
                            <w:rFonts w:ascii="Cambria Math" w:hAnsi="Cambria Math"/>
                            <w:lang w:val="de-AT"/>
                          </w:rPr>
                        </m:ctrlPr>
                      </m:sub>
                      <m:sup>
                        <m:r>
                          <w:rPr>
                            <w:rFonts w:ascii="Cambria Math" w:hAnsi="Cambria Math"/>
                            <w:lang w:val="de-AT"/>
                          </w:rPr>
                          <m:t>j</m:t>
                        </m:r>
                      </m:sup>
                    </m:sSubSup>
                    <m:r>
                      <w:rPr>
                        <w:rFonts w:ascii="Cambria Math" w:hAnsi="Cambria Math"/>
                        <w:lang w:val="de-AT"/>
                      </w:rPr>
                      <m:t>-</m:t>
                    </m:r>
                    <m:sSubSup>
                      <m:sSubSupPr>
                        <m:ctrlPr>
                          <w:rPr>
                            <w:rFonts w:ascii="Cambria Math" w:hAnsi="Cambria Math"/>
                            <w:i/>
                            <w:lang w:val="de-AT"/>
                          </w:rPr>
                        </m:ctrlPr>
                      </m:sSubSupPr>
                      <m:e>
                        <m:r>
                          <w:rPr>
                            <w:rFonts w:ascii="Cambria Math" w:hAnsi="Cambria Math"/>
                            <w:lang w:val="de-AT"/>
                          </w:rPr>
                          <m:t>u</m:t>
                        </m:r>
                      </m:e>
                      <m:sub>
                        <m:r>
                          <w:rPr>
                            <w:rFonts w:ascii="Cambria Math" w:hAnsi="Cambria Math"/>
                            <w:lang w:val="de-AT"/>
                          </w:rPr>
                          <m:t>i</m:t>
                        </m:r>
                      </m:sub>
                      <m:sup>
                        <m:r>
                          <w:rPr>
                            <w:rFonts w:ascii="Cambria Math" w:hAnsi="Cambria Math"/>
                            <w:lang w:val="de-AT"/>
                          </w:rPr>
                          <m:t>j</m:t>
                        </m:r>
                      </m:sup>
                    </m:sSubSup>
                    <m:r>
                      <w:rPr>
                        <w:rFonts w:ascii="Cambria Math" w:hAnsi="Cambria Math"/>
                        <w:lang w:val="de-AT"/>
                      </w:rPr>
                      <m:t xml:space="preserve"> </m:t>
                    </m:r>
                  </m:num>
                  <m:den>
                    <m:r>
                      <m:rPr>
                        <m:sty m:val="p"/>
                      </m:rPr>
                      <w:rPr>
                        <w:rFonts w:ascii="Cambria Math" w:hAnsi="Cambria Math"/>
                        <w:lang w:val="de-AT"/>
                      </w:rPr>
                      <m:t>Δ</m:t>
                    </m:r>
                    <m:r>
                      <w:rPr>
                        <w:rFonts w:ascii="Cambria Math" w:hAnsi="Cambria Math"/>
                        <w:lang w:val="de-AT"/>
                      </w:rPr>
                      <m:t>x</m:t>
                    </m:r>
                  </m:den>
                </m:f>
              </m:oMath>
            </m:oMathPara>
          </w:p>
        </w:tc>
        <w:tc>
          <w:tcPr>
            <w:tcW w:w="4814" w:type="dxa"/>
            <w:vAlign w:val="center"/>
          </w:tcPr>
          <w:p w:rsidR="00C7550A" w:rsidRDefault="00C7550A" w:rsidP="000B0B91">
            <w:pPr>
              <w:rPr>
                <w:rFonts w:eastAsiaTheme="minorEastAsia"/>
                <w:lang w:val="de-AT"/>
              </w:rPr>
            </w:pPr>
            <w:r>
              <w:rPr>
                <w:rFonts w:eastAsiaTheme="minorEastAsia"/>
                <w:lang w:val="de-AT"/>
              </w:rPr>
              <w:t xml:space="preserve">Finite örtliche rückwärts Differenz zum Zeitpunkt </w:t>
            </w:r>
            <w:r w:rsidRPr="00A8197F">
              <w:rPr>
                <w:rFonts w:eastAsiaTheme="minorEastAsia"/>
                <w:i/>
                <w:lang w:val="de-AT"/>
              </w:rPr>
              <w:t>j</w:t>
            </w:r>
          </w:p>
        </w:tc>
      </w:tr>
      <w:tr w:rsidR="00C7550A" w:rsidTr="000B0B91">
        <w:trPr>
          <w:trHeight w:val="64"/>
          <w:jc w:val="center"/>
        </w:trPr>
        <w:tc>
          <w:tcPr>
            <w:tcW w:w="4248" w:type="dxa"/>
            <w:vAlign w:val="center"/>
          </w:tcPr>
          <w:p w:rsidR="00C7550A" w:rsidRDefault="00C7550A" w:rsidP="000B0B91">
            <w:pPr>
              <w:rPr>
                <w:rFonts w:ascii="Calibri" w:eastAsia="Times New Roman" w:hAnsi="Calibri" w:cs="Times New Roman"/>
                <w:lang w:val="de-AT"/>
              </w:rPr>
            </w:pPr>
          </w:p>
        </w:tc>
        <w:tc>
          <w:tcPr>
            <w:tcW w:w="4814" w:type="dxa"/>
            <w:vAlign w:val="center"/>
          </w:tcPr>
          <w:p w:rsidR="00C7550A" w:rsidRDefault="00C7550A" w:rsidP="000B0B91">
            <w:pPr>
              <w:rPr>
                <w:rFonts w:eastAsiaTheme="minorEastAsia"/>
                <w:lang w:val="de-AT"/>
              </w:rPr>
            </w:pPr>
          </w:p>
        </w:tc>
      </w:tr>
      <w:tr w:rsidR="00C7550A" w:rsidTr="000B0B91">
        <w:trPr>
          <w:trHeight w:val="567"/>
          <w:jc w:val="center"/>
        </w:trPr>
        <w:tc>
          <w:tcPr>
            <w:tcW w:w="4248" w:type="dxa"/>
            <w:vAlign w:val="center"/>
          </w:tcPr>
          <w:p w:rsidR="00C7550A" w:rsidRDefault="0040450D" w:rsidP="000B0B91">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hAnsi="Cambria Math"/>
                                <w:lang w:val="de-AT"/>
                              </w:rPr>
                              <m:t>∂u</m:t>
                            </m:r>
                          </m:num>
                          <m:den>
                            <m:r>
                              <w:rPr>
                                <w:rFonts w:ascii="Cambria Math" w:hAnsi="Cambria Math"/>
                                <w:lang w:val="de-AT"/>
                              </w:rPr>
                              <m:t>∂t</m:t>
                            </m:r>
                          </m:den>
                        </m:f>
                      </m:e>
                    </m:d>
                  </m:e>
                  <m:sub>
                    <m:r>
                      <w:rPr>
                        <w:rFonts w:ascii="Cambria Math" w:eastAsiaTheme="minorEastAsia" w:hAnsi="Cambria Math"/>
                        <w:lang w:val="de-AT"/>
                      </w:rPr>
                      <m:t>x=i</m:t>
                    </m:r>
                  </m:sub>
                </m:sSub>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hAnsi="Cambria Math"/>
                            <w:i/>
                            <w:lang w:val="de-AT"/>
                          </w:rPr>
                        </m:ctrlPr>
                      </m:sSubSupPr>
                      <m:e>
                        <m:r>
                          <m:rPr>
                            <m:sty m:val="p"/>
                          </m:rPr>
                          <w:rPr>
                            <w:rFonts w:ascii="Cambria Math" w:hAnsi="Cambria Math"/>
                            <w:lang w:val="de-AT"/>
                          </w:rPr>
                          <m:t>u</m:t>
                        </m:r>
                        <m:ctrlPr>
                          <w:rPr>
                            <w:rFonts w:ascii="Cambria Math" w:hAnsi="Cambria Math"/>
                            <w:lang w:val="de-AT"/>
                          </w:rPr>
                        </m:ctrlPr>
                      </m:e>
                      <m:sub>
                        <m:r>
                          <m:rPr>
                            <m:sty m:val="p"/>
                          </m:rPr>
                          <w:rPr>
                            <w:rFonts w:ascii="Cambria Math" w:hAnsi="Cambria Math"/>
                            <w:lang w:val="de-AT"/>
                          </w:rPr>
                          <m:t>i</m:t>
                        </m:r>
                        <m:ctrlPr>
                          <w:rPr>
                            <w:rFonts w:ascii="Cambria Math" w:hAnsi="Cambria Math"/>
                            <w:lang w:val="de-AT"/>
                          </w:rPr>
                        </m:ctrlPr>
                      </m:sub>
                      <m:sup>
                        <m:r>
                          <w:rPr>
                            <w:rFonts w:ascii="Cambria Math" w:hAnsi="Cambria Math"/>
                            <w:lang w:val="de-AT"/>
                          </w:rPr>
                          <m:t>j+1</m:t>
                        </m:r>
                      </m:sup>
                    </m:sSubSup>
                    <m:r>
                      <w:rPr>
                        <w:rFonts w:ascii="Cambria Math" w:hAnsi="Cambria Math"/>
                        <w:lang w:val="de-AT"/>
                      </w:rPr>
                      <m:t>-</m:t>
                    </m:r>
                    <m:sSubSup>
                      <m:sSubSupPr>
                        <m:ctrlPr>
                          <w:rPr>
                            <w:rFonts w:ascii="Cambria Math" w:hAnsi="Cambria Math"/>
                            <w:i/>
                            <w:lang w:val="de-AT"/>
                          </w:rPr>
                        </m:ctrlPr>
                      </m:sSubSupPr>
                      <m:e>
                        <m:r>
                          <w:rPr>
                            <w:rFonts w:ascii="Cambria Math" w:hAnsi="Cambria Math"/>
                            <w:lang w:val="de-AT"/>
                          </w:rPr>
                          <m:t>u</m:t>
                        </m:r>
                      </m:e>
                      <m:sub>
                        <m:r>
                          <w:rPr>
                            <w:rFonts w:ascii="Cambria Math" w:hAnsi="Cambria Math"/>
                            <w:lang w:val="de-AT"/>
                          </w:rPr>
                          <m:t>i</m:t>
                        </m:r>
                      </m:sub>
                      <m:sup>
                        <m:r>
                          <w:rPr>
                            <w:rFonts w:ascii="Cambria Math" w:hAnsi="Cambria Math"/>
                            <w:lang w:val="de-AT"/>
                          </w:rPr>
                          <m:t>j</m:t>
                        </m:r>
                      </m:sup>
                    </m:sSubSup>
                    <m:r>
                      <w:rPr>
                        <w:rFonts w:ascii="Cambria Math" w:hAnsi="Cambria Math"/>
                        <w:lang w:val="de-AT"/>
                      </w:rPr>
                      <m:t xml:space="preserve"> </m:t>
                    </m:r>
                  </m:num>
                  <m:den>
                    <m:r>
                      <m:rPr>
                        <m:sty m:val="p"/>
                      </m:rPr>
                      <w:rPr>
                        <w:rFonts w:ascii="Cambria Math" w:hAnsi="Cambria Math"/>
                        <w:lang w:val="de-AT"/>
                      </w:rPr>
                      <m:t>Δ</m:t>
                    </m:r>
                    <m:r>
                      <w:rPr>
                        <w:rFonts w:ascii="Cambria Math" w:hAnsi="Cambria Math"/>
                        <w:lang w:val="de-AT"/>
                      </w:rPr>
                      <m:t>t</m:t>
                    </m:r>
                  </m:den>
                </m:f>
              </m:oMath>
            </m:oMathPara>
          </w:p>
        </w:tc>
        <w:tc>
          <w:tcPr>
            <w:tcW w:w="4814" w:type="dxa"/>
            <w:vAlign w:val="center"/>
          </w:tcPr>
          <w:p w:rsidR="00C7550A" w:rsidRPr="00A8197F" w:rsidRDefault="00C7550A" w:rsidP="000B0B91">
            <w:pPr>
              <w:rPr>
                <w:rFonts w:eastAsiaTheme="minorEastAsia"/>
                <w:lang w:val="de-AT"/>
              </w:rPr>
            </w:pPr>
            <w:r>
              <w:rPr>
                <w:rFonts w:eastAsiaTheme="minorEastAsia"/>
                <w:lang w:val="de-AT"/>
              </w:rPr>
              <w:t xml:space="preserve">Finite zeitliche vorwärts Differenz am Ort </w:t>
            </w:r>
            <w:r>
              <w:rPr>
                <w:rFonts w:eastAsiaTheme="minorEastAsia"/>
                <w:i/>
                <w:lang w:val="de-AT"/>
              </w:rPr>
              <w:t>i</w:t>
            </w:r>
          </w:p>
        </w:tc>
      </w:tr>
      <w:tr w:rsidR="00C7550A" w:rsidTr="000B0B91">
        <w:trPr>
          <w:trHeight w:val="64"/>
          <w:jc w:val="center"/>
        </w:trPr>
        <w:tc>
          <w:tcPr>
            <w:tcW w:w="4248" w:type="dxa"/>
            <w:vAlign w:val="center"/>
          </w:tcPr>
          <w:p w:rsidR="00C7550A" w:rsidRDefault="00C7550A" w:rsidP="000B0B91">
            <w:pPr>
              <w:rPr>
                <w:rFonts w:ascii="Calibri" w:eastAsia="Times New Roman" w:hAnsi="Calibri" w:cs="Times New Roman"/>
                <w:lang w:val="de-AT"/>
              </w:rPr>
            </w:pPr>
          </w:p>
        </w:tc>
        <w:tc>
          <w:tcPr>
            <w:tcW w:w="4814" w:type="dxa"/>
            <w:vAlign w:val="center"/>
          </w:tcPr>
          <w:p w:rsidR="00C7550A" w:rsidRDefault="00C7550A" w:rsidP="000B0B91">
            <w:pPr>
              <w:rPr>
                <w:rFonts w:eastAsiaTheme="minorEastAsia"/>
                <w:lang w:val="de-AT"/>
              </w:rPr>
            </w:pPr>
          </w:p>
        </w:tc>
      </w:tr>
    </w:tbl>
    <w:p w:rsidR="0034516D" w:rsidRDefault="0034516D" w:rsidP="00173ED5">
      <w:pPr>
        <w:rPr>
          <w:rFonts w:eastAsiaTheme="minorEastAsia"/>
          <w:lang w:val="de-AT"/>
        </w:rPr>
      </w:pPr>
    </w:p>
    <w:p w:rsidR="00C7550A" w:rsidRDefault="00C7550A" w:rsidP="00173ED5">
      <w:pPr>
        <w:rPr>
          <w:rFonts w:eastAsiaTheme="minorEastAsia"/>
          <w:lang w:val="de-AT"/>
        </w:rPr>
      </w:pPr>
      <w:r>
        <w:rPr>
          <w:rFonts w:eastAsiaTheme="minorEastAsia"/>
          <w:lang w:val="de-AT"/>
        </w:rPr>
        <w:t>Erhält man</w:t>
      </w:r>
    </w:p>
    <w:p w:rsidR="00C7550A" w:rsidRPr="00E80594" w:rsidRDefault="0040450D" w:rsidP="00C7550A">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Du</m:t>
                      </m:r>
                    </m:num>
                    <m:den>
                      <m:r>
                        <w:rPr>
                          <w:rFonts w:ascii="Cambria Math" w:eastAsiaTheme="minorEastAsia" w:hAnsi="Cambria Math"/>
                          <w:lang w:val="de-AT"/>
                        </w:rPr>
                        <m:t>Dt</m:t>
                      </m:r>
                    </m:den>
                  </m:f>
                </m:e>
              </m:d>
            </m:e>
            <m:sub>
              <m:r>
                <w:rPr>
                  <w:rFonts w:ascii="Cambria Math" w:eastAsiaTheme="minorEastAsia" w:hAnsi="Cambria Math"/>
                  <w:lang w:val="de-AT"/>
                </w:rPr>
                <m:t>i,vor</m:t>
              </m:r>
            </m:sub>
          </m:sSub>
          <m:r>
            <w:rPr>
              <w:rFonts w:ascii="Cambria Math" w:eastAsiaTheme="minorEastAsia" w:hAnsi="Cambria Math"/>
              <w:lang w:val="de-AT"/>
            </w:rPr>
            <m:t>=</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u</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u</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 xml:space="preserve"> </m:t>
              </m:r>
            </m:num>
            <m:den>
              <m:r>
                <m:rPr>
                  <m:sty m:val="p"/>
                </m:rPr>
                <w:rPr>
                  <w:rFonts w:ascii="Cambria Math" w:eastAsiaTheme="minorEastAsia" w:hAnsi="Cambria Math"/>
                  <w:lang w:val="de-AT"/>
                </w:rPr>
                <m:t>Δ</m:t>
              </m:r>
              <m:r>
                <w:rPr>
                  <w:rFonts w:ascii="Cambria Math" w:eastAsiaTheme="minorEastAsia" w:hAnsi="Cambria Math"/>
                  <w:lang w:val="de-AT"/>
                </w:rPr>
                <m:t>t</m:t>
              </m:r>
            </m:den>
          </m:f>
        </m:oMath>
      </m:oMathPara>
    </w:p>
    <w:p w:rsidR="00C7550A" w:rsidRDefault="0040450D" w:rsidP="00C7550A">
      <w:pPr>
        <w:rPr>
          <w:rFonts w:eastAsiaTheme="minorEastAsia"/>
          <w:lang w:val="de-AT"/>
        </w:rPr>
      </w:pPr>
      <m:oMathPara>
        <m:oMath>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Du</m:t>
                      </m:r>
                    </m:num>
                    <m:den>
                      <m:r>
                        <w:rPr>
                          <w:rFonts w:ascii="Cambria Math" w:eastAsiaTheme="minorEastAsia" w:hAnsi="Cambria Math"/>
                          <w:lang w:val="de-AT"/>
                        </w:rPr>
                        <m:t>Dt</m:t>
                      </m:r>
                    </m:den>
                  </m:f>
                </m:e>
              </m:d>
            </m:e>
            <m:sub>
              <m:r>
                <w:rPr>
                  <w:rFonts w:ascii="Cambria Math" w:eastAsiaTheme="minorEastAsia" w:hAnsi="Cambria Math"/>
                  <w:lang w:val="de-AT"/>
                </w:rPr>
                <m:t>i,rück</m:t>
              </m:r>
            </m:sub>
          </m:sSub>
          <m:r>
            <w:rPr>
              <w:rFonts w:ascii="Cambria Math" w:eastAsiaTheme="minorEastAsia" w:hAnsi="Cambria Math"/>
              <w:lang w:val="de-AT"/>
            </w:rPr>
            <m:t xml:space="preserve">= </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u</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u</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 xml:space="preserve"> </m:t>
              </m:r>
            </m:num>
            <m:den>
              <m:r>
                <m:rPr>
                  <m:sty m:val="p"/>
                </m:rPr>
                <w:rPr>
                  <w:rFonts w:ascii="Cambria Math" w:eastAsiaTheme="minorEastAsia" w:hAnsi="Cambria Math"/>
                  <w:lang w:val="de-AT"/>
                </w:rPr>
                <m:t>Δ</m:t>
              </m:r>
              <m:r>
                <w:rPr>
                  <w:rFonts w:ascii="Cambria Math" w:eastAsiaTheme="minorEastAsia" w:hAnsi="Cambria Math"/>
                  <w:lang w:val="de-AT"/>
                </w:rPr>
                <m:t>t</m:t>
              </m:r>
            </m:den>
          </m:f>
        </m:oMath>
      </m:oMathPara>
    </w:p>
    <w:p w:rsidR="0034516D" w:rsidRDefault="0034516D" w:rsidP="00173ED5">
      <w:pPr>
        <w:rPr>
          <w:rFonts w:eastAsiaTheme="minorEastAsia"/>
          <w:lang w:val="de-AT"/>
        </w:rPr>
      </w:pPr>
    </w:p>
    <w:p w:rsidR="00C7550A" w:rsidRDefault="00C7550A" w:rsidP="00C7550A">
      <w:pPr>
        <w:rPr>
          <w:sz w:val="24"/>
          <w:u w:val="single"/>
          <w:lang w:val="de-AT"/>
        </w:rPr>
      </w:pPr>
      <w:r>
        <w:rPr>
          <w:sz w:val="24"/>
          <w:u w:val="single"/>
          <w:lang w:val="de-AT"/>
        </w:rPr>
        <w:t>Ende Einschub numerische Diskretisierung in der Charakteristikenmethode</w:t>
      </w:r>
    </w:p>
    <w:p w:rsidR="00C7550A" w:rsidRDefault="00C7550A">
      <w:pPr>
        <w:rPr>
          <w:rFonts w:eastAsiaTheme="minorEastAsia"/>
          <w:lang w:val="de-AT"/>
        </w:rPr>
      </w:pPr>
      <w:r>
        <w:rPr>
          <w:rFonts w:eastAsiaTheme="minorEastAsia"/>
          <w:lang w:val="de-AT"/>
        </w:rPr>
        <w:t>Verwendet man nun die Zeitableitung entlang der vorwärts Charakteristik für Gleichung (1*) und die entlang der rückwärts Charakteristik für Gleichung (2*) folgt</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200C24" w:rsidTr="000B0B91">
        <w:trPr>
          <w:jc w:val="center"/>
        </w:trPr>
        <w:tc>
          <w:tcPr>
            <w:tcW w:w="8501" w:type="dxa"/>
            <w:vAlign w:val="center"/>
          </w:tcPr>
          <w:p w:rsidR="00200C24" w:rsidRDefault="00200C24" w:rsidP="00200C24">
            <w:pPr>
              <w:rPr>
                <w:rFonts w:eastAsiaTheme="minorEastAsia"/>
                <w:lang w:val="de-AT"/>
              </w:rPr>
            </w:pPr>
            <m:oMathPara>
              <m:oMath>
                <m:r>
                  <w:rPr>
                    <w:rFonts w:ascii="Cambria Math" w:eastAsiaTheme="minorEastAsia" w:hAnsi="Cambria Math"/>
                    <w:lang w:val="de-AT"/>
                  </w:rPr>
                  <m:t>ρ</m:t>
                </m:r>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e>
                    </m:d>
                  </m:e>
                  <m:sub>
                    <m:r>
                      <w:rPr>
                        <w:rFonts w:ascii="Cambria Math" w:eastAsiaTheme="minorEastAsia" w:hAnsi="Cambria Math"/>
                        <w:lang w:val="de-AT"/>
                      </w:rPr>
                      <m:t>vor</m:t>
                    </m:r>
                  </m:sub>
                </m:sSub>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Dp</m:t>
                            </m:r>
                          </m:num>
                          <m:den>
                            <m:r>
                              <w:rPr>
                                <w:rFonts w:ascii="Cambria Math" w:eastAsiaTheme="minorEastAsia" w:hAnsi="Cambria Math"/>
                                <w:lang w:val="de-AT"/>
                              </w:rPr>
                              <m:t>Dt</m:t>
                            </m:r>
                          </m:den>
                        </m:f>
                      </m:e>
                    </m:d>
                  </m:e>
                  <m:sub>
                    <m:r>
                      <w:rPr>
                        <w:rFonts w:ascii="Cambria Math" w:eastAsiaTheme="minorEastAsia" w:hAnsi="Cambria Math"/>
                        <w:lang w:val="de-AT"/>
                      </w:rPr>
                      <m:t>vor</m:t>
                    </m:r>
                  </m:sub>
                </m:sSub>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200C24" w:rsidRDefault="00200C24" w:rsidP="000B0B91">
            <w:pPr>
              <w:rPr>
                <w:rFonts w:eastAsiaTheme="minorEastAsia"/>
                <w:lang w:val="de-AT"/>
              </w:rPr>
            </w:pPr>
            <w:r>
              <w:rPr>
                <w:rFonts w:eastAsiaTheme="minorEastAsia"/>
                <w:lang w:val="de-AT"/>
              </w:rPr>
              <w:t>(1*)</w:t>
            </w:r>
          </w:p>
        </w:tc>
      </w:tr>
      <w:tr w:rsidR="00200C24" w:rsidTr="000B0B91">
        <w:trPr>
          <w:jc w:val="center"/>
        </w:trPr>
        <w:tc>
          <w:tcPr>
            <w:tcW w:w="8501" w:type="dxa"/>
            <w:vAlign w:val="center"/>
          </w:tcPr>
          <w:p w:rsidR="00200C24" w:rsidRDefault="00200C24" w:rsidP="000B0B91">
            <w:pPr>
              <w:rPr>
                <w:rFonts w:ascii="Calibri" w:eastAsia="Times New Roman" w:hAnsi="Calibri" w:cs="Times New Roman"/>
                <w:lang w:val="de-AT"/>
              </w:rPr>
            </w:pPr>
          </w:p>
        </w:tc>
        <w:tc>
          <w:tcPr>
            <w:tcW w:w="571" w:type="dxa"/>
            <w:vAlign w:val="center"/>
          </w:tcPr>
          <w:p w:rsidR="00200C24" w:rsidRDefault="00200C24" w:rsidP="000B0B91">
            <w:pPr>
              <w:rPr>
                <w:rFonts w:eastAsiaTheme="minorEastAsia"/>
                <w:lang w:val="de-AT"/>
              </w:rPr>
            </w:pPr>
          </w:p>
        </w:tc>
      </w:tr>
      <w:tr w:rsidR="00200C24" w:rsidTr="000B0B91">
        <w:trPr>
          <w:jc w:val="center"/>
        </w:trPr>
        <w:tc>
          <w:tcPr>
            <w:tcW w:w="8501" w:type="dxa"/>
            <w:vAlign w:val="center"/>
          </w:tcPr>
          <w:p w:rsidR="00200C24" w:rsidRDefault="00200C24" w:rsidP="00200C24">
            <w:pPr>
              <w:rPr>
                <w:rFonts w:eastAsiaTheme="minorEastAsia"/>
                <w:lang w:val="de-AT"/>
              </w:rPr>
            </w:pPr>
            <m:oMathPara>
              <m:oMath>
                <m:r>
                  <w:rPr>
                    <w:rFonts w:ascii="Cambria Math" w:eastAsiaTheme="minorEastAsia" w:hAnsi="Cambria Math"/>
                    <w:lang w:val="de-AT"/>
                  </w:rPr>
                  <m:t>ρ</m:t>
                </m:r>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Dv</m:t>
                            </m:r>
                          </m:num>
                          <m:den>
                            <m:r>
                              <w:rPr>
                                <w:rFonts w:ascii="Cambria Math" w:eastAsiaTheme="minorEastAsia" w:hAnsi="Cambria Math"/>
                                <w:lang w:val="de-AT"/>
                              </w:rPr>
                              <m:t>Dt</m:t>
                            </m:r>
                          </m:den>
                        </m:f>
                      </m:e>
                    </m:d>
                  </m:e>
                  <m:sub>
                    <m:r>
                      <w:rPr>
                        <w:rFonts w:ascii="Cambria Math" w:eastAsiaTheme="minorEastAsia" w:hAnsi="Cambria Math"/>
                        <w:lang w:val="de-AT"/>
                      </w:rPr>
                      <m:t>rück</m:t>
                    </m:r>
                  </m:sub>
                </m:sSub>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c</m:t>
                    </m:r>
                  </m:den>
                </m:f>
                <m:sSub>
                  <m:sSubPr>
                    <m:ctrlPr>
                      <w:rPr>
                        <w:rFonts w:ascii="Cambria Math" w:eastAsiaTheme="minorEastAsia" w:hAnsi="Cambria Math"/>
                        <w:i/>
                        <w:lang w:val="de-AT"/>
                      </w:rPr>
                    </m:ctrlPr>
                  </m:sSubPr>
                  <m:e>
                    <m:d>
                      <m:dPr>
                        <m:begChr m:val=""/>
                        <m:endChr m:val="|"/>
                        <m:ctrlPr>
                          <w:rPr>
                            <w:rFonts w:ascii="Cambria Math" w:eastAsiaTheme="minorEastAsia" w:hAnsi="Cambria Math"/>
                            <w:i/>
                            <w:lang w:val="de-AT"/>
                          </w:rPr>
                        </m:ctrlPr>
                      </m:dPr>
                      <m:e>
                        <m:f>
                          <m:fPr>
                            <m:ctrlPr>
                              <w:rPr>
                                <w:rFonts w:ascii="Cambria Math" w:eastAsiaTheme="minorEastAsia" w:hAnsi="Cambria Math"/>
                                <w:i/>
                                <w:lang w:val="de-AT"/>
                              </w:rPr>
                            </m:ctrlPr>
                          </m:fPr>
                          <m:num>
                            <m:r>
                              <w:rPr>
                                <w:rFonts w:ascii="Cambria Math" w:eastAsiaTheme="minorEastAsia" w:hAnsi="Cambria Math"/>
                                <w:lang w:val="de-AT"/>
                              </w:rPr>
                              <m:t>Dp</m:t>
                            </m:r>
                          </m:num>
                          <m:den>
                            <m:r>
                              <w:rPr>
                                <w:rFonts w:ascii="Cambria Math" w:eastAsiaTheme="minorEastAsia" w:hAnsi="Cambria Math"/>
                                <w:lang w:val="de-AT"/>
                              </w:rPr>
                              <m:t>Dt</m:t>
                            </m:r>
                          </m:den>
                        </m:f>
                      </m:e>
                    </m:d>
                  </m:e>
                  <m:sub>
                    <m:r>
                      <w:rPr>
                        <w:rFonts w:ascii="Cambria Math" w:eastAsiaTheme="minorEastAsia" w:hAnsi="Cambria Math"/>
                        <w:lang w:val="de-AT"/>
                      </w:rPr>
                      <m:t>rück</m:t>
                    </m:r>
                  </m:sub>
                </m:sSub>
                <m:r>
                  <w:rPr>
                    <w:rFonts w:ascii="Cambria Math" w:eastAsiaTheme="minorEastAsia" w:hAnsi="Cambria Math"/>
                    <w:lang w:val="de-AT"/>
                  </w:rPr>
                  <m:t>-ρg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ρλ</m:t>
                    </m:r>
                    <m:d>
                      <m:dPr>
                        <m:begChr m:val="|"/>
                        <m:endChr m:val="|"/>
                        <m:ctrlPr>
                          <w:rPr>
                            <w:rFonts w:ascii="Cambria Math" w:eastAsiaTheme="minorEastAsia" w:hAnsi="Cambria Math"/>
                            <w:i/>
                            <w:lang w:val="de-AT"/>
                          </w:rPr>
                        </m:ctrlPr>
                      </m:dPr>
                      <m:e>
                        <m:r>
                          <w:rPr>
                            <w:rFonts w:ascii="Cambria Math" w:eastAsiaTheme="minorEastAsia" w:hAnsi="Cambria Math"/>
                            <w:lang w:val="de-AT"/>
                          </w:rPr>
                          <m:t>v</m:t>
                        </m:r>
                      </m:e>
                    </m:d>
                    <m:r>
                      <w:rPr>
                        <w:rFonts w:ascii="Cambria Math" w:eastAsiaTheme="minorEastAsia" w:hAnsi="Cambria Math"/>
                        <w:lang w:val="de-AT"/>
                      </w:rPr>
                      <m:t>v</m:t>
                    </m:r>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200C24" w:rsidRDefault="00200C24" w:rsidP="000B0B91">
            <w:pPr>
              <w:rPr>
                <w:rFonts w:eastAsiaTheme="minorEastAsia"/>
                <w:lang w:val="de-AT"/>
              </w:rPr>
            </w:pPr>
            <w:r>
              <w:rPr>
                <w:rFonts w:eastAsiaTheme="minorEastAsia"/>
                <w:lang w:val="de-AT"/>
              </w:rPr>
              <w:t>(2*)</w:t>
            </w:r>
          </w:p>
        </w:tc>
      </w:tr>
      <w:tr w:rsidR="00200C24" w:rsidTr="000B0B91">
        <w:trPr>
          <w:jc w:val="center"/>
        </w:trPr>
        <w:tc>
          <w:tcPr>
            <w:tcW w:w="8501" w:type="dxa"/>
            <w:vAlign w:val="center"/>
          </w:tcPr>
          <w:p w:rsidR="00200C24" w:rsidRDefault="00200C24" w:rsidP="000B0B91">
            <w:pPr>
              <w:rPr>
                <w:rFonts w:ascii="Calibri" w:eastAsia="Times New Roman" w:hAnsi="Calibri" w:cs="Times New Roman"/>
                <w:lang w:val="de-AT"/>
              </w:rPr>
            </w:pPr>
          </w:p>
        </w:tc>
        <w:tc>
          <w:tcPr>
            <w:tcW w:w="571" w:type="dxa"/>
            <w:vAlign w:val="center"/>
          </w:tcPr>
          <w:p w:rsidR="00200C24" w:rsidRDefault="00200C24" w:rsidP="000B0B91">
            <w:pPr>
              <w:rPr>
                <w:rFonts w:eastAsiaTheme="minorEastAsia"/>
                <w:lang w:val="de-AT"/>
              </w:rPr>
            </w:pPr>
          </w:p>
        </w:tc>
      </w:tr>
    </w:tbl>
    <w:p w:rsidR="00304EA7" w:rsidRDefault="00B75971">
      <w:pPr>
        <w:rPr>
          <w:rFonts w:eastAsiaTheme="minorEastAsia"/>
          <w:lang w:val="de-AT"/>
        </w:rPr>
      </w:pPr>
      <w:r>
        <w:rPr>
          <w:rFonts w:eastAsiaTheme="minorEastAsia"/>
          <w:lang w:val="de-AT"/>
        </w:rPr>
        <w:t xml:space="preserve">Setzt man nun für die Zeitableitungen entlang der Charakteristiken die finiten Differenzen von oben ein (und nimmt an, dass der Reibungsterm am Ort </w:t>
      </w:r>
      <w:r>
        <w:rPr>
          <w:rFonts w:eastAsiaTheme="minorEastAsia"/>
          <w:i/>
          <w:lang w:val="de-AT"/>
        </w:rPr>
        <w:t xml:space="preserve">i </w:t>
      </w:r>
      <w:r>
        <w:rPr>
          <w:rFonts w:eastAsiaTheme="minorEastAsia"/>
          <w:lang w:val="de-AT"/>
        </w:rPr>
        <w:t xml:space="preserve">von der Geschwindigkeit am Ort </w:t>
      </w:r>
      <m:oMath>
        <m:r>
          <w:rPr>
            <w:rFonts w:ascii="Cambria Math" w:eastAsiaTheme="minorEastAsia" w:hAnsi="Cambria Math"/>
            <w:lang w:val="de-AT"/>
          </w:rPr>
          <m:t>i±1</m:t>
        </m:r>
      </m:oMath>
      <w:r>
        <w:rPr>
          <w:rFonts w:eastAsiaTheme="minorEastAsia"/>
          <w:i/>
          <w:lang w:val="de-AT"/>
        </w:rPr>
        <w:t xml:space="preserve"> </w:t>
      </w:r>
      <w:r>
        <w:rPr>
          <w:rFonts w:eastAsiaTheme="minorEastAsia"/>
          <w:lang w:val="de-AT"/>
        </w:rPr>
        <w:t>zum vorherigen Zeitpunkt j) erhält man nach Division durch die Dichte</w:t>
      </w: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1"/>
        <w:gridCol w:w="571"/>
      </w:tblGrid>
      <w:tr w:rsidR="00B75971" w:rsidTr="000B0B91">
        <w:trPr>
          <w:jc w:val="center"/>
        </w:trPr>
        <w:tc>
          <w:tcPr>
            <w:tcW w:w="8501" w:type="dxa"/>
            <w:vAlign w:val="center"/>
          </w:tcPr>
          <w:p w:rsidR="00B75971" w:rsidRDefault="0040450D" w:rsidP="000B0B91">
            <w:pPr>
              <w:rPr>
                <w:rFonts w:eastAsiaTheme="minorEastAsia"/>
                <w:lang w:val="de-AT"/>
              </w:rPr>
            </w:pPr>
            <m:oMathPara>
              <m:oMath>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num>
                  <m:den>
                    <m:r>
                      <m:rPr>
                        <m:sty m:val="p"/>
                      </m:rPr>
                      <w:rPr>
                        <w:rFonts w:ascii="Cambria Math" w:eastAsiaTheme="minorEastAsia" w:hAnsi="Cambria Math"/>
                        <w:lang w:val="de-AT"/>
                      </w:rPr>
                      <m:t>Δ</m:t>
                    </m:r>
                    <m:r>
                      <w:rPr>
                        <w:rFonts w:ascii="Cambria Math" w:eastAsiaTheme="minorEastAsia" w:hAnsi="Cambria Math"/>
                        <w:lang w:val="de-AT"/>
                      </w:rPr>
                      <m:t>t</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ρc</m:t>
                    </m:r>
                  </m:den>
                </m:f>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i-1</m:t>
                        </m:r>
                      </m:sub>
                      <m:sup>
                        <m:r>
                          <w:rPr>
                            <w:rFonts w:ascii="Cambria Math" w:eastAsiaTheme="minorEastAsia" w:hAnsi="Cambria Math"/>
                            <w:lang w:val="de-AT"/>
                          </w:rPr>
                          <m:t>j</m:t>
                        </m:r>
                      </m:sup>
                    </m:sSubSup>
                  </m:num>
                  <m:den>
                    <m:r>
                      <m:rPr>
                        <m:sty m:val="p"/>
                      </m:rPr>
                      <w:rPr>
                        <w:rFonts w:ascii="Cambria Math" w:eastAsiaTheme="minorEastAsia" w:hAnsi="Cambria Math"/>
                        <w:lang w:val="de-AT"/>
                      </w:rPr>
                      <m:t>Δ</m:t>
                    </m:r>
                    <m:r>
                      <w:rPr>
                        <w:rFonts w:ascii="Cambria Math" w:eastAsiaTheme="minorEastAsia" w:hAnsi="Cambria Math"/>
                        <w:lang w:val="de-AT"/>
                      </w:rPr>
                      <m:t>t</m:t>
                    </m:r>
                  </m:den>
                </m:f>
                <m:r>
                  <w:rPr>
                    <w:rFonts w:ascii="Cambria Math" w:eastAsiaTheme="minorEastAsia" w:hAnsi="Cambria Math"/>
                    <w:lang w:val="de-AT"/>
                  </w:rPr>
                  <m:t>-g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λ</m:t>
                    </m:r>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B75971" w:rsidRDefault="00B75971" w:rsidP="000B0B91">
            <w:pPr>
              <w:rPr>
                <w:rFonts w:eastAsiaTheme="minorEastAsia"/>
                <w:lang w:val="de-AT"/>
              </w:rPr>
            </w:pPr>
            <w:r>
              <w:rPr>
                <w:rFonts w:eastAsiaTheme="minorEastAsia"/>
                <w:lang w:val="de-AT"/>
              </w:rPr>
              <w:t>(1*)</w:t>
            </w:r>
          </w:p>
        </w:tc>
      </w:tr>
      <w:tr w:rsidR="00B75971" w:rsidTr="000B0B91">
        <w:trPr>
          <w:jc w:val="center"/>
        </w:trPr>
        <w:tc>
          <w:tcPr>
            <w:tcW w:w="8501" w:type="dxa"/>
            <w:vAlign w:val="center"/>
          </w:tcPr>
          <w:p w:rsidR="00B75971" w:rsidRDefault="00B75971" w:rsidP="000B0B91">
            <w:pPr>
              <w:rPr>
                <w:rFonts w:ascii="Calibri" w:eastAsia="Times New Roman" w:hAnsi="Calibri" w:cs="Times New Roman"/>
                <w:lang w:val="de-AT"/>
              </w:rPr>
            </w:pPr>
          </w:p>
        </w:tc>
        <w:tc>
          <w:tcPr>
            <w:tcW w:w="571" w:type="dxa"/>
            <w:vAlign w:val="center"/>
          </w:tcPr>
          <w:p w:rsidR="00B75971" w:rsidRDefault="00B75971" w:rsidP="000B0B91">
            <w:pPr>
              <w:rPr>
                <w:rFonts w:eastAsiaTheme="minorEastAsia"/>
                <w:lang w:val="de-AT"/>
              </w:rPr>
            </w:pPr>
          </w:p>
        </w:tc>
      </w:tr>
      <w:tr w:rsidR="00B75971" w:rsidTr="000B0B91">
        <w:trPr>
          <w:jc w:val="center"/>
        </w:trPr>
        <w:tc>
          <w:tcPr>
            <w:tcW w:w="8501" w:type="dxa"/>
            <w:vAlign w:val="center"/>
          </w:tcPr>
          <w:p w:rsidR="00B75971" w:rsidRDefault="0040450D" w:rsidP="000B0B91">
            <w:pPr>
              <w:rPr>
                <w:rFonts w:eastAsiaTheme="minorEastAsia"/>
                <w:lang w:val="de-AT"/>
              </w:rPr>
            </w:pPr>
            <m:oMathPara>
              <m:oMath>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num>
                  <m:den>
                    <m:r>
                      <m:rPr>
                        <m:sty m:val="p"/>
                      </m:rPr>
                      <w:rPr>
                        <w:rFonts w:ascii="Cambria Math" w:eastAsiaTheme="minorEastAsia" w:hAnsi="Cambria Math"/>
                        <w:lang w:val="de-AT"/>
                      </w:rPr>
                      <m:t>Δ</m:t>
                    </m:r>
                    <m:r>
                      <w:rPr>
                        <w:rFonts w:ascii="Cambria Math" w:eastAsiaTheme="minorEastAsia" w:hAnsi="Cambria Math"/>
                        <w:lang w:val="de-AT"/>
                      </w:rPr>
                      <m:t>t</m:t>
                    </m:r>
                  </m:den>
                </m:f>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1</m:t>
                    </m:r>
                  </m:num>
                  <m:den>
                    <m:r>
                      <w:rPr>
                        <w:rFonts w:ascii="Cambria Math" w:eastAsiaTheme="minorEastAsia" w:hAnsi="Cambria Math"/>
                        <w:lang w:val="de-AT"/>
                      </w:rPr>
                      <m:t>ρc</m:t>
                    </m:r>
                  </m:den>
                </m:f>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i+1</m:t>
                        </m:r>
                      </m:sub>
                      <m:sup>
                        <m:r>
                          <w:rPr>
                            <w:rFonts w:ascii="Cambria Math" w:eastAsiaTheme="minorEastAsia" w:hAnsi="Cambria Math"/>
                            <w:lang w:val="de-AT"/>
                          </w:rPr>
                          <m:t>j</m:t>
                        </m:r>
                      </m:sup>
                    </m:sSubSup>
                  </m:num>
                  <m:den>
                    <m:r>
                      <m:rPr>
                        <m:sty m:val="p"/>
                      </m:rPr>
                      <w:rPr>
                        <w:rFonts w:ascii="Cambria Math" w:eastAsiaTheme="minorEastAsia" w:hAnsi="Cambria Math"/>
                        <w:lang w:val="de-AT"/>
                      </w:rPr>
                      <m:t>Δ</m:t>
                    </m:r>
                    <m:r>
                      <w:rPr>
                        <w:rFonts w:ascii="Cambria Math" w:eastAsiaTheme="minorEastAsia" w:hAnsi="Cambria Math"/>
                        <w:lang w:val="de-AT"/>
                      </w:rPr>
                      <m:t>t</m:t>
                    </m:r>
                  </m:den>
                </m:f>
                <m:r>
                  <w:rPr>
                    <w:rFonts w:ascii="Cambria Math" w:eastAsiaTheme="minorEastAsia" w:hAnsi="Cambria Math"/>
                    <w:lang w:val="de-AT"/>
                  </w:rPr>
                  <m:t>-g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w:rPr>
                        <w:rFonts w:ascii="Cambria Math" w:eastAsiaTheme="minorEastAsia" w:hAnsi="Cambria Math"/>
                        <w:lang w:val="de-AT"/>
                      </w:rPr>
                      <m:t>λ</m:t>
                    </m:r>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num>
                  <m:den>
                    <m:r>
                      <w:rPr>
                        <w:rFonts w:ascii="Cambria Math" w:eastAsiaTheme="minorEastAsia" w:hAnsi="Cambria Math"/>
                        <w:lang w:val="de-AT"/>
                      </w:rPr>
                      <m:t>2D</m:t>
                    </m:r>
                  </m:den>
                </m:f>
                <m:r>
                  <w:rPr>
                    <w:rFonts w:ascii="Cambria Math" w:eastAsiaTheme="minorEastAsia" w:hAnsi="Cambria Math"/>
                    <w:lang w:val="de-AT"/>
                  </w:rPr>
                  <m:t>=0</m:t>
                </m:r>
              </m:oMath>
            </m:oMathPara>
          </w:p>
        </w:tc>
        <w:tc>
          <w:tcPr>
            <w:tcW w:w="571" w:type="dxa"/>
            <w:vAlign w:val="center"/>
          </w:tcPr>
          <w:p w:rsidR="00B75971" w:rsidRDefault="00B75971" w:rsidP="000B0B91">
            <w:pPr>
              <w:rPr>
                <w:rFonts w:eastAsiaTheme="minorEastAsia"/>
                <w:lang w:val="de-AT"/>
              </w:rPr>
            </w:pPr>
            <w:r>
              <w:rPr>
                <w:rFonts w:eastAsiaTheme="minorEastAsia"/>
                <w:lang w:val="de-AT"/>
              </w:rPr>
              <w:t>(2*)</w:t>
            </w:r>
          </w:p>
        </w:tc>
      </w:tr>
      <w:tr w:rsidR="00B75971" w:rsidTr="000B0B91">
        <w:trPr>
          <w:jc w:val="center"/>
        </w:trPr>
        <w:tc>
          <w:tcPr>
            <w:tcW w:w="8501" w:type="dxa"/>
            <w:vAlign w:val="center"/>
          </w:tcPr>
          <w:p w:rsidR="00B75971" w:rsidRDefault="00B75971" w:rsidP="000B0B91">
            <w:pPr>
              <w:rPr>
                <w:rFonts w:ascii="Calibri" w:eastAsia="Times New Roman" w:hAnsi="Calibri" w:cs="Times New Roman"/>
                <w:lang w:val="de-AT"/>
              </w:rPr>
            </w:pPr>
          </w:p>
        </w:tc>
        <w:tc>
          <w:tcPr>
            <w:tcW w:w="571" w:type="dxa"/>
            <w:vAlign w:val="center"/>
          </w:tcPr>
          <w:p w:rsidR="00B75971" w:rsidRDefault="00B75971" w:rsidP="000B0B91">
            <w:pPr>
              <w:rPr>
                <w:rFonts w:eastAsiaTheme="minorEastAsia"/>
                <w:lang w:val="de-AT"/>
              </w:rPr>
            </w:pPr>
          </w:p>
        </w:tc>
      </w:tr>
    </w:tbl>
    <w:p w:rsidR="00B75971" w:rsidRDefault="00B75971">
      <w:pPr>
        <w:rPr>
          <w:rFonts w:eastAsiaTheme="minorEastAsia"/>
          <w:lang w:val="de-AT"/>
        </w:rPr>
      </w:pPr>
      <w:r>
        <w:rPr>
          <w:rFonts w:eastAsiaTheme="minorEastAsia"/>
          <w:lang w:val="de-AT"/>
        </w:rPr>
        <w:t>Mit diesen beiden Gleichungen kann man nun die Druck</w:t>
      </w:r>
      <w:r w:rsidR="00D80B2F">
        <w:rPr>
          <w:rFonts w:eastAsiaTheme="minorEastAsia"/>
          <w:lang w:val="de-AT"/>
        </w:rPr>
        <w:t>-</w:t>
      </w:r>
      <w:r>
        <w:rPr>
          <w:rFonts w:eastAsiaTheme="minorEastAsia"/>
          <w:lang w:val="de-AT"/>
        </w:rPr>
        <w:t xml:space="preserve"> und Geschwindigkeitsverteilung </w:t>
      </w:r>
      <w:r w:rsidR="00D80B2F">
        <w:rPr>
          <w:rFonts w:eastAsiaTheme="minorEastAsia"/>
          <w:lang w:val="de-AT"/>
        </w:rPr>
        <w:t>in der Druckrohrleitung lösen.</w:t>
      </w:r>
    </w:p>
    <w:p w:rsidR="00D80B2F" w:rsidRDefault="00D80B2F">
      <w:pPr>
        <w:rPr>
          <w:rFonts w:eastAsiaTheme="minorEastAsia"/>
          <w:lang w:val="de-AT"/>
        </w:rPr>
      </w:pPr>
      <w:r>
        <w:rPr>
          <w:rFonts w:eastAsiaTheme="minorEastAsia"/>
          <w:lang w:val="de-AT"/>
        </w:rPr>
        <w:t>Praktisch passiert das, in dem man die Druckrohrleitung wie im Einschub beschrieben in N Knoten unterteilt. Die Lösung der Charakteristikenmethode differenziert nun zwischen den Randknoten und den Knoten „innerhalb“ der Druckrohrleitung.</w:t>
      </w:r>
    </w:p>
    <w:p w:rsidR="00D80B2F" w:rsidRDefault="00D80B2F">
      <w:pPr>
        <w:rPr>
          <w:rFonts w:eastAsiaTheme="minorEastAsia"/>
          <w:lang w:val="de-AT"/>
        </w:rPr>
      </w:pPr>
      <w:r>
        <w:rPr>
          <w:rFonts w:eastAsiaTheme="minorEastAsia"/>
          <w:lang w:val="de-AT"/>
        </w:rPr>
        <w:t xml:space="preserve">Für die Nicht-Rand-Knoten ergeben sich Gleichungen für die Geschwindigkeit und die Drücke am Knoten </w:t>
      </w:r>
      <w:r w:rsidRPr="00D80B2F">
        <w:rPr>
          <w:rFonts w:eastAsiaTheme="minorEastAsia"/>
          <w:i/>
          <w:lang w:val="de-AT"/>
        </w:rPr>
        <w:t>i</w:t>
      </w:r>
      <w:r>
        <w:rPr>
          <w:rFonts w:eastAsiaTheme="minorEastAsia"/>
          <w:lang w:val="de-AT"/>
        </w:rPr>
        <w:t xml:space="preserve"> zum Zeitpunkt </w:t>
      </w:r>
      <w:r>
        <w:rPr>
          <w:rFonts w:eastAsiaTheme="minorEastAsia"/>
          <w:i/>
          <w:lang w:val="de-AT"/>
        </w:rPr>
        <w:t>j+1</w:t>
      </w:r>
      <w:r>
        <w:rPr>
          <w:rFonts w:eastAsiaTheme="minorEastAsia"/>
          <w:lang w:val="de-AT"/>
        </w:rPr>
        <w:t xml:space="preserve"> indem man Gleichungen (1*) und (2*) addiert/subtrahiert.</w:t>
      </w:r>
    </w:p>
    <w:p w:rsidR="000B0B91" w:rsidRDefault="000B0B91">
      <w:pPr>
        <w:rPr>
          <w:rFonts w:eastAsiaTheme="minorEastAsia"/>
          <w:lang w:val="de-AT"/>
        </w:rPr>
      </w:pPr>
      <w:r>
        <w:rPr>
          <w:rFonts w:eastAsiaTheme="minorEastAsia"/>
          <w:lang w:val="de-AT"/>
        </w:rPr>
        <w:t>-------------------------------------------------------------------------------------------------------------------------------------</w:t>
      </w:r>
    </w:p>
    <w:p w:rsidR="00D80B2F" w:rsidRPr="000B0B91" w:rsidRDefault="0040450D">
      <w:pPr>
        <w:rPr>
          <w:rFonts w:eastAsiaTheme="minorEastAsia"/>
          <w:lang w:val="de-AT"/>
        </w:rPr>
      </w:pPr>
      <m:oMathPara>
        <m:oMath>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 xml:space="preserve"> </m:t>
              </m:r>
            </m:num>
            <m:den>
              <m:r>
                <w:rPr>
                  <w:rFonts w:ascii="Cambria Math" w:eastAsiaTheme="minorEastAsia" w:hAnsi="Cambria Math"/>
                  <w:lang w:val="de-AT"/>
                </w:rPr>
                <m:t>2</m:t>
              </m:r>
            </m:den>
          </m:f>
          <m:r>
            <w:rPr>
              <w:rFonts w:ascii="Cambria Math" w:eastAsiaTheme="minorEastAsia" w:hAnsi="Cambria Math"/>
              <w:lang w:val="de-AT"/>
            </w:rPr>
            <m:t>-</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i-1</m:t>
                  </m:r>
                </m:sub>
                <m:sup>
                  <m:r>
                    <w:rPr>
                      <w:rFonts w:ascii="Cambria Math" w:eastAsiaTheme="minorEastAsia" w:hAnsi="Cambria Math"/>
                      <w:lang w:val="de-AT"/>
                    </w:rPr>
                    <m:t>j</m:t>
                  </m:r>
                </m:sup>
              </m:sSubSup>
            </m:num>
            <m:den>
              <m:r>
                <w:rPr>
                  <w:rFonts w:ascii="Cambria Math" w:eastAsiaTheme="minorEastAsia" w:hAnsi="Cambria Math"/>
                  <w:lang w:val="de-AT"/>
                </w:rPr>
                <m:t>2ρc</m:t>
              </m:r>
            </m:den>
          </m:f>
          <m:r>
            <w:rPr>
              <w:rFonts w:ascii="Cambria Math" w:eastAsiaTheme="minorEastAsia" w:hAnsi="Cambria Math"/>
              <w:lang w:val="de-AT"/>
            </w:rPr>
            <m:t>+</m:t>
          </m:r>
          <m:r>
            <m:rPr>
              <m:sty m:val="p"/>
            </m:rPr>
            <w:rPr>
              <w:rFonts w:ascii="Cambria Math" w:eastAsiaTheme="minorEastAsia" w:hAnsi="Cambria Math"/>
              <w:lang w:val="de-AT"/>
            </w:rPr>
            <m:t>Δ</m:t>
          </m:r>
          <m:r>
            <w:rPr>
              <w:rFonts w:ascii="Cambria Math" w:eastAsiaTheme="minorEastAsia" w:hAnsi="Cambria Math"/>
              <w:lang w:val="de-AT"/>
            </w:rPr>
            <m:t>tg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m:rPr>
                  <m:sty m:val="p"/>
                </m:rPr>
                <w:rPr>
                  <w:rFonts w:ascii="Cambria Math" w:eastAsiaTheme="minorEastAsia" w:hAnsi="Cambria Math"/>
                  <w:lang w:val="de-AT"/>
                </w:rPr>
                <m:t>Δ</m:t>
              </m:r>
              <m:r>
                <w:rPr>
                  <w:rFonts w:ascii="Cambria Math" w:eastAsiaTheme="minorEastAsia" w:hAnsi="Cambria Math"/>
                  <w:lang w:val="de-AT"/>
                </w:rPr>
                <m:t>tλ</m:t>
              </m:r>
            </m:num>
            <m:den>
              <m:r>
                <w:rPr>
                  <w:rFonts w:ascii="Cambria Math" w:eastAsiaTheme="minorEastAsia" w:hAnsi="Cambria Math"/>
                  <w:lang w:val="de-AT"/>
                </w:rPr>
                <m:t>4D</m:t>
              </m:r>
            </m:den>
          </m:f>
          <m:r>
            <w:rPr>
              <w:rFonts w:ascii="Cambria Math" w:eastAsiaTheme="minorEastAsia" w:hAnsi="Cambria Math"/>
              <w:lang w:val="de-AT"/>
            </w:rPr>
            <m:t>(</m:t>
          </m:r>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m:t>
          </m:r>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 xml:space="preserve">) </m:t>
          </m:r>
        </m:oMath>
      </m:oMathPara>
    </w:p>
    <w:p w:rsidR="000B0B91" w:rsidRPr="000B0B91" w:rsidRDefault="0040450D" w:rsidP="000B0B91">
      <w:pPr>
        <w:rPr>
          <w:rFonts w:eastAsiaTheme="minorEastAsia"/>
          <w:lang w:val="de-AT"/>
        </w:rPr>
      </w:pPr>
      <m:oMathPara>
        <m:oMath>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m:t>
              </m:r>
            </m:sub>
            <m:sup>
              <m:r>
                <w:rPr>
                  <w:rFonts w:ascii="Cambria Math" w:eastAsiaTheme="minorEastAsia" w:hAnsi="Cambria Math"/>
                  <w:lang w:val="de-AT"/>
                </w:rPr>
                <m:t>j+1</m:t>
              </m:r>
            </m:sup>
          </m:sSubSup>
          <m:r>
            <w:rPr>
              <w:rFonts w:ascii="Cambria Math" w:eastAsiaTheme="minorEastAsia" w:hAnsi="Cambria Math"/>
              <w:lang w:val="de-AT"/>
            </w:rPr>
            <m:t>=</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 xml:space="preserve"> </m:t>
              </m:r>
            </m:num>
            <m:den>
              <m:r>
                <w:rPr>
                  <w:rFonts w:ascii="Cambria Math" w:eastAsiaTheme="minorEastAsia" w:hAnsi="Cambria Math"/>
                  <w:lang w:val="de-AT"/>
                </w:rPr>
                <m:t>2</m:t>
              </m:r>
            </m:den>
          </m:f>
          <m:r>
            <w:rPr>
              <w:rFonts w:ascii="Cambria Math" w:eastAsiaTheme="minorEastAsia" w:hAnsi="Cambria Math"/>
              <w:lang w:val="de-AT"/>
            </w:rPr>
            <m:t>-ρc</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num>
            <m:den>
              <m:r>
                <w:rPr>
                  <w:rFonts w:ascii="Cambria Math" w:eastAsiaTheme="minorEastAsia" w:hAnsi="Cambria Math"/>
                  <w:lang w:val="de-AT"/>
                </w:rPr>
                <m:t>2</m:t>
              </m:r>
            </m:den>
          </m:f>
          <m:r>
            <w:rPr>
              <w:rFonts w:ascii="Cambria Math" w:eastAsiaTheme="minorEastAsia" w:hAnsi="Cambria Math"/>
              <w:lang w:val="de-AT"/>
            </w:rPr>
            <m:t>+ρc</m:t>
          </m:r>
          <m:f>
            <m:fPr>
              <m:ctrlPr>
                <w:rPr>
                  <w:rFonts w:ascii="Cambria Math" w:eastAsiaTheme="minorEastAsia" w:hAnsi="Cambria Math"/>
                  <w:i/>
                  <w:lang w:val="de-AT"/>
                </w:rPr>
              </m:ctrlPr>
            </m:fPr>
            <m:num>
              <m:r>
                <m:rPr>
                  <m:sty m:val="p"/>
                </m:rPr>
                <w:rPr>
                  <w:rFonts w:ascii="Cambria Math" w:eastAsiaTheme="minorEastAsia" w:hAnsi="Cambria Math"/>
                  <w:lang w:val="de-AT"/>
                </w:rPr>
                <m:t>Δ</m:t>
              </m:r>
              <m:r>
                <w:rPr>
                  <w:rFonts w:ascii="Cambria Math" w:eastAsiaTheme="minorEastAsia" w:hAnsi="Cambria Math"/>
                  <w:lang w:val="de-AT"/>
                </w:rPr>
                <m:t>tλ</m:t>
              </m:r>
            </m:num>
            <m:den>
              <m:r>
                <w:rPr>
                  <w:rFonts w:ascii="Cambria Math" w:eastAsiaTheme="minorEastAsia" w:hAnsi="Cambria Math"/>
                  <w:lang w:val="de-AT"/>
                </w:rPr>
                <m:t>4D</m:t>
              </m:r>
            </m:den>
          </m:f>
          <m:r>
            <w:rPr>
              <w:rFonts w:ascii="Cambria Math" w:eastAsiaTheme="minorEastAsia" w:hAnsi="Cambria Math"/>
              <w:lang w:val="de-AT"/>
            </w:rPr>
            <m:t>(</m:t>
          </m:r>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m:t>
          </m:r>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i-1</m:t>
              </m:r>
            </m:sub>
            <m:sup>
              <m:r>
                <w:rPr>
                  <w:rFonts w:ascii="Cambria Math" w:eastAsiaTheme="minorEastAsia" w:hAnsi="Cambria Math"/>
                  <w:lang w:val="de-AT"/>
                </w:rPr>
                <m:t>j</m:t>
              </m:r>
            </m:sup>
          </m:sSubSup>
          <m:r>
            <w:rPr>
              <w:rFonts w:ascii="Cambria Math" w:eastAsiaTheme="minorEastAsia" w:hAnsi="Cambria Math"/>
              <w:lang w:val="de-AT"/>
            </w:rPr>
            <m:t xml:space="preserve">) </m:t>
          </m:r>
        </m:oMath>
      </m:oMathPara>
    </w:p>
    <w:p w:rsidR="000B0B91" w:rsidRDefault="000B0B91" w:rsidP="000B0B91">
      <w:pPr>
        <w:rPr>
          <w:rFonts w:eastAsiaTheme="minorEastAsia"/>
          <w:lang w:val="de-AT"/>
        </w:rPr>
      </w:pPr>
      <w:r>
        <w:rPr>
          <w:rFonts w:eastAsiaTheme="minorEastAsia"/>
          <w:lang w:val="de-AT"/>
        </w:rPr>
        <w:t>-------------------------------------------------------------------------------------------------------------------------------------</w:t>
      </w:r>
    </w:p>
    <w:p w:rsidR="007F7A8E" w:rsidRDefault="007F7A8E">
      <w:pPr>
        <w:rPr>
          <w:rFonts w:eastAsiaTheme="minorEastAsia"/>
          <w:lang w:val="de-AT"/>
        </w:rPr>
      </w:pPr>
      <w:r>
        <w:rPr>
          <w:rFonts w:eastAsiaTheme="minorEastAsia"/>
          <w:lang w:val="de-AT"/>
        </w:rPr>
        <w:br w:type="page"/>
      </w:r>
    </w:p>
    <w:p w:rsidR="00AE3433" w:rsidRDefault="000B0B91" w:rsidP="00AE3433">
      <w:pPr>
        <w:rPr>
          <w:rFonts w:eastAsiaTheme="minorEastAsia"/>
          <w:lang w:val="de-AT"/>
        </w:rPr>
      </w:pPr>
      <w:r>
        <w:rPr>
          <w:rFonts w:eastAsiaTheme="minorEastAsia"/>
          <w:lang w:val="de-AT"/>
        </w:rPr>
        <w:lastRenderedPageBreak/>
        <w:t xml:space="preserve">Für die Randknoten folgt </w:t>
      </w:r>
      <w:r w:rsidR="00AE3433">
        <w:rPr>
          <w:rFonts w:eastAsiaTheme="minorEastAsia"/>
          <w:lang w:val="de-AT"/>
        </w:rPr>
        <w:t>die Lösung aus der vorwärts(1*)/rückwärts(2*) Charakteristik und einer weiteren Randbedingung. Am Ausgleichsbecken wird der Randdruck vom statischen Druck am unteren Ende des Beckens bestimmt. Wie man diesen ermittelt wurde oben bereits ausführlich beschrieben. Beim Unterlieger Kraftwerk ist als Randbedingung die Flussgeschwindigkeit durch den Durchfluss gegeben. Es folgt also</w:t>
      </w:r>
    </w:p>
    <w:p w:rsidR="00AE3433" w:rsidRDefault="00AE3433" w:rsidP="00AE3433">
      <w:pPr>
        <w:rPr>
          <w:rFonts w:eastAsiaTheme="minorEastAsia"/>
          <w:lang w:val="de-AT"/>
        </w:rPr>
      </w:pPr>
      <w:r>
        <w:rPr>
          <w:rFonts w:eastAsiaTheme="minorEastAsia"/>
          <w:lang w:val="de-AT"/>
        </w:rPr>
        <w:t>-------------------------------------------------------------------------------------------------------------------------------------</w:t>
      </w:r>
    </w:p>
    <w:p w:rsidR="00AE3433" w:rsidRPr="00AE3433" w:rsidRDefault="0040450D" w:rsidP="000B0B91">
      <w:pPr>
        <w:rPr>
          <w:rFonts w:eastAsiaTheme="minorEastAsia"/>
          <w:lang w:val="de-AT"/>
        </w:rPr>
      </w:pPr>
      <m:oMathPara>
        <m:oMath>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0</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1</m:t>
              </m:r>
            </m:sub>
            <m:sup>
              <m:r>
                <w:rPr>
                  <w:rFonts w:ascii="Cambria Math" w:eastAsiaTheme="minorEastAsia" w:hAnsi="Cambria Math"/>
                  <w:lang w:val="de-AT"/>
                </w:rPr>
                <m:t>j</m:t>
              </m:r>
            </m:sup>
          </m:sSubSup>
          <m:r>
            <w:rPr>
              <w:rFonts w:ascii="Cambria Math" w:eastAsiaTheme="minorEastAsia" w:hAnsi="Cambria Math"/>
              <w:lang w:val="de-AT"/>
            </w:rPr>
            <m:t>+</m:t>
          </m:r>
          <m:f>
            <m:fPr>
              <m:ctrlPr>
                <w:rPr>
                  <w:rFonts w:ascii="Cambria Math" w:eastAsiaTheme="minorEastAsia" w:hAnsi="Cambria Math"/>
                  <w:i/>
                  <w:lang w:val="de-AT"/>
                </w:rPr>
              </m:ctrlPr>
            </m:fPr>
            <m:num>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0</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1</m:t>
                  </m:r>
                </m:sub>
                <m:sup>
                  <m:r>
                    <w:rPr>
                      <w:rFonts w:ascii="Cambria Math" w:eastAsiaTheme="minorEastAsia" w:hAnsi="Cambria Math"/>
                      <w:lang w:val="de-AT"/>
                    </w:rPr>
                    <m:t>j</m:t>
                  </m:r>
                </m:sup>
              </m:sSubSup>
            </m:num>
            <m:den>
              <m:r>
                <w:rPr>
                  <w:rFonts w:ascii="Cambria Math" w:eastAsiaTheme="minorEastAsia" w:hAnsi="Cambria Math"/>
                  <w:lang w:val="de-AT"/>
                </w:rPr>
                <m:t>ρc</m:t>
              </m:r>
            </m:den>
          </m:f>
          <m:r>
            <m:rPr>
              <m:sty m:val="p"/>
            </m:rPr>
            <w:rPr>
              <w:rFonts w:ascii="Cambria Math" w:eastAsiaTheme="minorEastAsia" w:hAnsi="Cambria Math"/>
              <w:lang w:val="de-AT"/>
            </w:rPr>
            <m:t>+Δ</m:t>
          </m:r>
          <m:r>
            <w:rPr>
              <w:rFonts w:ascii="Cambria Math" w:eastAsiaTheme="minorEastAsia" w:hAnsi="Cambria Math"/>
              <w:lang w:val="de-AT"/>
            </w:rPr>
            <m:t>tg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m:t>
          </m:r>
          <m:f>
            <m:fPr>
              <m:ctrlPr>
                <w:rPr>
                  <w:rFonts w:ascii="Cambria Math" w:eastAsiaTheme="minorEastAsia" w:hAnsi="Cambria Math"/>
                  <w:i/>
                  <w:lang w:val="de-AT"/>
                </w:rPr>
              </m:ctrlPr>
            </m:fPr>
            <m:num>
              <m:r>
                <m:rPr>
                  <m:sty m:val="p"/>
                </m:rPr>
                <w:rPr>
                  <w:rFonts w:ascii="Cambria Math" w:eastAsiaTheme="minorEastAsia" w:hAnsi="Cambria Math"/>
                  <w:lang w:val="de-AT"/>
                </w:rPr>
                <m:t>Δ</m:t>
              </m:r>
              <m:r>
                <w:rPr>
                  <w:rFonts w:ascii="Cambria Math" w:eastAsiaTheme="minorEastAsia" w:hAnsi="Cambria Math"/>
                  <w:lang w:val="de-AT"/>
                </w:rPr>
                <m:t>tλ</m:t>
              </m:r>
            </m:num>
            <m:den>
              <m:r>
                <w:rPr>
                  <w:rFonts w:ascii="Cambria Math" w:eastAsiaTheme="minorEastAsia" w:hAnsi="Cambria Math"/>
                  <w:lang w:val="de-AT"/>
                </w:rPr>
                <m:t>2D</m:t>
              </m:r>
            </m:den>
          </m:f>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1</m:t>
              </m:r>
            </m:sub>
            <m:sup>
              <m:r>
                <w:rPr>
                  <w:rFonts w:ascii="Cambria Math" w:eastAsiaTheme="minorEastAsia" w:hAnsi="Cambria Math"/>
                  <w:lang w:val="de-AT"/>
                </w:rPr>
                <m:t>j</m:t>
              </m:r>
            </m:sup>
          </m:sSubSup>
        </m:oMath>
      </m:oMathPara>
    </w:p>
    <w:p w:rsidR="00AE3433" w:rsidRPr="00AE3433" w:rsidRDefault="0040450D" w:rsidP="000B0B91">
      <w:pPr>
        <w:rPr>
          <w:rFonts w:eastAsiaTheme="minorEastAsia"/>
          <w:lang w:val="de-AT"/>
        </w:rPr>
      </w:pPr>
      <m:oMathPara>
        <m:oMath>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N</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p</m:t>
              </m:r>
            </m:e>
            <m:sub>
              <m:r>
                <w:rPr>
                  <w:rFonts w:ascii="Cambria Math" w:eastAsiaTheme="minorEastAsia" w:hAnsi="Cambria Math"/>
                  <w:lang w:val="de-AT"/>
                </w:rPr>
                <m:t>N-1</m:t>
              </m:r>
            </m:sub>
            <m:sup>
              <m:r>
                <w:rPr>
                  <w:rFonts w:ascii="Cambria Math" w:eastAsiaTheme="minorEastAsia" w:hAnsi="Cambria Math"/>
                  <w:lang w:val="de-AT"/>
                </w:rPr>
                <m:t>j</m:t>
              </m:r>
            </m:sup>
          </m:sSubSup>
          <m:r>
            <w:rPr>
              <w:rFonts w:ascii="Cambria Math" w:eastAsiaTheme="minorEastAsia" w:hAnsi="Cambria Math"/>
              <w:lang w:val="de-AT"/>
            </w:rPr>
            <m:t xml:space="preserve">+ρc </m:t>
          </m:r>
          <m:d>
            <m:dPr>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N</m:t>
                  </m:r>
                </m:sub>
                <m:sup>
                  <m:r>
                    <w:rPr>
                      <w:rFonts w:ascii="Cambria Math" w:eastAsiaTheme="minorEastAsia" w:hAnsi="Cambria Math"/>
                      <w:lang w:val="de-AT"/>
                    </w:rPr>
                    <m:t>j+1</m:t>
                  </m:r>
                </m:sup>
              </m:sSubSup>
              <m:r>
                <w:rPr>
                  <w:rFonts w:ascii="Cambria Math" w:eastAsiaTheme="minorEastAsia" w:hAnsi="Cambria Math"/>
                  <w:lang w:val="de-AT"/>
                </w:rPr>
                <m:t>-</m:t>
              </m:r>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N-</m:t>
                  </m:r>
                  <w:bookmarkStart w:id="0" w:name="_GoBack"/>
                  <w:bookmarkEnd w:id="0"/>
                  <m:r>
                    <w:rPr>
                      <w:rFonts w:ascii="Cambria Math" w:eastAsiaTheme="minorEastAsia" w:hAnsi="Cambria Math"/>
                      <w:lang w:val="de-AT"/>
                    </w:rPr>
                    <m:t>1</m:t>
                  </m:r>
                </m:sub>
                <m:sup>
                  <m:r>
                    <w:rPr>
                      <w:rFonts w:ascii="Cambria Math" w:eastAsiaTheme="minorEastAsia" w:hAnsi="Cambria Math"/>
                      <w:lang w:val="de-AT"/>
                    </w:rPr>
                    <m:t>j</m:t>
                  </m:r>
                </m:sup>
              </m:sSubSup>
            </m:e>
          </m:d>
          <m:r>
            <m:rPr>
              <m:sty m:val="p"/>
            </m:rPr>
            <w:rPr>
              <w:rFonts w:ascii="Cambria Math" w:eastAsiaTheme="minorEastAsia" w:hAnsi="Cambria Math"/>
              <w:lang w:val="de-AT"/>
            </w:rPr>
            <m:t>+</m:t>
          </m:r>
          <m:r>
            <w:rPr>
              <w:rFonts w:ascii="Cambria Math" w:eastAsiaTheme="minorEastAsia" w:hAnsi="Cambria Math"/>
              <w:lang w:val="de-AT"/>
            </w:rPr>
            <m:t xml:space="preserve">ρc </m:t>
          </m:r>
          <m:r>
            <m:rPr>
              <m:sty m:val="p"/>
            </m:rPr>
            <w:rPr>
              <w:rFonts w:ascii="Cambria Math" w:eastAsiaTheme="minorEastAsia" w:hAnsi="Cambria Math"/>
              <w:lang w:val="de-AT"/>
            </w:rPr>
            <m:t>Δ</m:t>
          </m:r>
          <m:r>
            <w:rPr>
              <w:rFonts w:ascii="Cambria Math" w:eastAsiaTheme="minorEastAsia" w:hAnsi="Cambria Math"/>
              <w:lang w:val="de-AT"/>
            </w:rPr>
            <m:t>tg</m:t>
          </m:r>
          <m:func>
            <m:funcPr>
              <m:ctrlPr>
                <w:rPr>
                  <w:rFonts w:ascii="Cambria Math" w:eastAsiaTheme="minorEastAsia" w:hAnsi="Cambria Math"/>
                  <w:i/>
                  <w:lang w:val="de-AT"/>
                </w:rPr>
              </m:ctrlPr>
            </m:funcPr>
            <m:fName>
              <m:r>
                <m:rPr>
                  <m:sty m:val="p"/>
                </m:rPr>
                <w:rPr>
                  <w:rFonts w:ascii="Cambria Math" w:hAnsi="Cambria Math"/>
                  <w:lang w:val="de-AT"/>
                </w:rPr>
                <m:t>sin</m:t>
              </m:r>
            </m:fName>
            <m:e>
              <m:d>
                <m:dPr>
                  <m:ctrlPr>
                    <w:rPr>
                      <w:rFonts w:ascii="Cambria Math" w:eastAsiaTheme="minorEastAsia" w:hAnsi="Cambria Math"/>
                      <w:i/>
                      <w:lang w:val="de-AT"/>
                    </w:rPr>
                  </m:ctrlPr>
                </m:dPr>
                <m:e>
                  <m:r>
                    <w:rPr>
                      <w:rFonts w:ascii="Cambria Math" w:eastAsiaTheme="minorEastAsia" w:hAnsi="Cambria Math"/>
                      <w:lang w:val="de-AT"/>
                    </w:rPr>
                    <m:t>α</m:t>
                  </m:r>
                </m:e>
              </m:d>
            </m:e>
          </m:func>
          <m:r>
            <w:rPr>
              <w:rFonts w:ascii="Cambria Math" w:eastAsiaTheme="minorEastAsia" w:hAnsi="Cambria Math"/>
              <w:lang w:val="de-AT"/>
            </w:rPr>
            <m:t xml:space="preserve">-ρc </m:t>
          </m:r>
          <m:f>
            <m:fPr>
              <m:ctrlPr>
                <w:rPr>
                  <w:rFonts w:ascii="Cambria Math" w:eastAsiaTheme="minorEastAsia" w:hAnsi="Cambria Math"/>
                  <w:i/>
                  <w:lang w:val="de-AT"/>
                </w:rPr>
              </m:ctrlPr>
            </m:fPr>
            <m:num>
              <m:r>
                <m:rPr>
                  <m:sty m:val="p"/>
                </m:rPr>
                <w:rPr>
                  <w:rFonts w:ascii="Cambria Math" w:eastAsiaTheme="minorEastAsia" w:hAnsi="Cambria Math"/>
                  <w:lang w:val="de-AT"/>
                </w:rPr>
                <m:t>Δ</m:t>
              </m:r>
              <m:r>
                <w:rPr>
                  <w:rFonts w:ascii="Cambria Math" w:eastAsiaTheme="minorEastAsia" w:hAnsi="Cambria Math"/>
                  <w:lang w:val="de-AT"/>
                </w:rPr>
                <m:t>tλ</m:t>
              </m:r>
            </m:num>
            <m:den>
              <m:r>
                <w:rPr>
                  <w:rFonts w:ascii="Cambria Math" w:eastAsiaTheme="minorEastAsia" w:hAnsi="Cambria Math"/>
                  <w:lang w:val="de-AT"/>
                </w:rPr>
                <m:t>2D</m:t>
              </m:r>
            </m:den>
          </m:f>
          <m:d>
            <m:dPr>
              <m:begChr m:val="|"/>
              <m:endChr m:val="|"/>
              <m:ctrlPr>
                <w:rPr>
                  <w:rFonts w:ascii="Cambria Math" w:eastAsiaTheme="minorEastAsia" w:hAnsi="Cambria Math"/>
                  <w:i/>
                  <w:lang w:val="de-AT"/>
                </w:rPr>
              </m:ctrlPr>
            </m:dPr>
            <m:e>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N-1</m:t>
                  </m:r>
                </m:sub>
                <m:sup>
                  <m:r>
                    <w:rPr>
                      <w:rFonts w:ascii="Cambria Math" w:eastAsiaTheme="minorEastAsia" w:hAnsi="Cambria Math"/>
                      <w:lang w:val="de-AT"/>
                    </w:rPr>
                    <m:t>j</m:t>
                  </m:r>
                </m:sup>
              </m:sSubSup>
            </m:e>
          </m:d>
          <m:sSubSup>
            <m:sSubSupPr>
              <m:ctrlPr>
                <w:rPr>
                  <w:rFonts w:ascii="Cambria Math" w:eastAsiaTheme="minorEastAsia" w:hAnsi="Cambria Math"/>
                  <w:i/>
                  <w:lang w:val="de-AT"/>
                </w:rPr>
              </m:ctrlPr>
            </m:sSubSupPr>
            <m:e>
              <m:r>
                <w:rPr>
                  <w:rFonts w:ascii="Cambria Math" w:eastAsiaTheme="minorEastAsia" w:hAnsi="Cambria Math"/>
                  <w:lang w:val="de-AT"/>
                </w:rPr>
                <m:t>v</m:t>
              </m:r>
            </m:e>
            <m:sub>
              <m:r>
                <w:rPr>
                  <w:rFonts w:ascii="Cambria Math" w:eastAsiaTheme="minorEastAsia" w:hAnsi="Cambria Math"/>
                  <w:lang w:val="de-AT"/>
                </w:rPr>
                <m:t>N-1</m:t>
              </m:r>
            </m:sub>
            <m:sup>
              <m:r>
                <w:rPr>
                  <w:rFonts w:ascii="Cambria Math" w:eastAsiaTheme="minorEastAsia" w:hAnsi="Cambria Math"/>
                  <w:lang w:val="de-AT"/>
                </w:rPr>
                <m:t>j</m:t>
              </m:r>
            </m:sup>
          </m:sSubSup>
        </m:oMath>
      </m:oMathPara>
    </w:p>
    <w:p w:rsidR="007F7A8E" w:rsidRDefault="007F7A8E" w:rsidP="007F7A8E">
      <w:pPr>
        <w:rPr>
          <w:rFonts w:eastAsiaTheme="minorEastAsia"/>
          <w:lang w:val="de-AT"/>
        </w:rPr>
      </w:pPr>
      <w:r>
        <w:rPr>
          <w:rFonts w:eastAsiaTheme="minorEastAsia"/>
          <w:lang w:val="de-AT"/>
        </w:rPr>
        <w:t>-------------------------------------------------------------------------------------------------------------------------------------</w:t>
      </w:r>
    </w:p>
    <w:sectPr w:rsidR="007F7A8E">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684B" w:rsidRDefault="008E684B" w:rsidP="00936172">
      <w:pPr>
        <w:spacing w:after="0" w:line="240" w:lineRule="auto"/>
      </w:pPr>
      <w:r>
        <w:separator/>
      </w:r>
    </w:p>
  </w:endnote>
  <w:endnote w:type="continuationSeparator" w:id="0">
    <w:p w:rsidR="008E684B" w:rsidRDefault="008E684B" w:rsidP="009361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684B" w:rsidRDefault="008E684B" w:rsidP="00936172">
      <w:pPr>
        <w:spacing w:after="0" w:line="240" w:lineRule="auto"/>
      </w:pPr>
      <w:r>
        <w:separator/>
      </w:r>
    </w:p>
  </w:footnote>
  <w:footnote w:type="continuationSeparator" w:id="0">
    <w:p w:rsidR="008E684B" w:rsidRDefault="008E684B" w:rsidP="00936172">
      <w:pPr>
        <w:spacing w:after="0" w:line="240" w:lineRule="auto"/>
      </w:pPr>
      <w:r>
        <w:continuationSeparator/>
      </w:r>
    </w:p>
  </w:footnote>
  <w:footnote w:id="1">
    <w:p w:rsidR="008E684B" w:rsidRPr="001A670F" w:rsidRDefault="008E684B">
      <w:pPr>
        <w:pStyle w:val="Funotentext"/>
        <w:rPr>
          <w:lang w:val="de-AT"/>
        </w:rPr>
      </w:pPr>
      <w:r>
        <w:rPr>
          <w:rStyle w:val="Funotenzeichen"/>
        </w:rPr>
        <w:footnoteRef/>
      </w:r>
      <w:r>
        <w:t xml:space="preserve"> </w:t>
      </w:r>
      <w:r>
        <w:rPr>
          <w:lang w:val="de-AT"/>
        </w:rPr>
        <w:t>Siehe Folie 14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172"/>
    <w:rsid w:val="00071259"/>
    <w:rsid w:val="00080BD4"/>
    <w:rsid w:val="000B0B91"/>
    <w:rsid w:val="00173ED5"/>
    <w:rsid w:val="001A4577"/>
    <w:rsid w:val="001A670F"/>
    <w:rsid w:val="001C503E"/>
    <w:rsid w:val="001D0EFA"/>
    <w:rsid w:val="00200C24"/>
    <w:rsid w:val="002F4A80"/>
    <w:rsid w:val="00304EA7"/>
    <w:rsid w:val="0034516D"/>
    <w:rsid w:val="003F3E24"/>
    <w:rsid w:val="0040450D"/>
    <w:rsid w:val="00404F2F"/>
    <w:rsid w:val="00414FD7"/>
    <w:rsid w:val="004D132E"/>
    <w:rsid w:val="00503CEF"/>
    <w:rsid w:val="005348FF"/>
    <w:rsid w:val="005861D5"/>
    <w:rsid w:val="00595D98"/>
    <w:rsid w:val="00667FD2"/>
    <w:rsid w:val="006C577C"/>
    <w:rsid w:val="00705A04"/>
    <w:rsid w:val="007310D2"/>
    <w:rsid w:val="00745504"/>
    <w:rsid w:val="00746188"/>
    <w:rsid w:val="007F7A8E"/>
    <w:rsid w:val="008A2559"/>
    <w:rsid w:val="008A4645"/>
    <w:rsid w:val="008E177C"/>
    <w:rsid w:val="008E684B"/>
    <w:rsid w:val="00936172"/>
    <w:rsid w:val="00A8197F"/>
    <w:rsid w:val="00AE3433"/>
    <w:rsid w:val="00B22C3A"/>
    <w:rsid w:val="00B6367F"/>
    <w:rsid w:val="00B75971"/>
    <w:rsid w:val="00B87E07"/>
    <w:rsid w:val="00BB6F5A"/>
    <w:rsid w:val="00BD3216"/>
    <w:rsid w:val="00C164A3"/>
    <w:rsid w:val="00C262C4"/>
    <w:rsid w:val="00C7550A"/>
    <w:rsid w:val="00CB0535"/>
    <w:rsid w:val="00CE3377"/>
    <w:rsid w:val="00D13C7F"/>
    <w:rsid w:val="00D63B7C"/>
    <w:rsid w:val="00D64FE9"/>
    <w:rsid w:val="00D80B2F"/>
    <w:rsid w:val="00E26987"/>
    <w:rsid w:val="00E80594"/>
    <w:rsid w:val="00E87745"/>
    <w:rsid w:val="00EC6973"/>
    <w:rsid w:val="00ED1DB0"/>
    <w:rsid w:val="00EF30C5"/>
    <w:rsid w:val="00FB029C"/>
    <w:rsid w:val="00FB6D34"/>
    <w:rsid w:val="00FE17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5995A"/>
  <w15:chartTrackingRefBased/>
  <w15:docId w15:val="{D9139F1D-0B67-421B-8C6A-FD0791EC4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3617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36172"/>
  </w:style>
  <w:style w:type="paragraph" w:styleId="Fuzeile">
    <w:name w:val="footer"/>
    <w:basedOn w:val="Standard"/>
    <w:link w:val="FuzeileZchn"/>
    <w:uiPriority w:val="99"/>
    <w:unhideWhenUsed/>
    <w:rsid w:val="0093617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36172"/>
  </w:style>
  <w:style w:type="character" w:styleId="Hyperlink">
    <w:name w:val="Hyperlink"/>
    <w:basedOn w:val="Absatz-Standardschriftart"/>
    <w:uiPriority w:val="99"/>
    <w:unhideWhenUsed/>
    <w:rsid w:val="00936172"/>
    <w:rPr>
      <w:color w:val="0000FF"/>
      <w:u w:val="single"/>
    </w:rPr>
  </w:style>
  <w:style w:type="character" w:styleId="Platzhaltertext">
    <w:name w:val="Placeholder Text"/>
    <w:basedOn w:val="Absatz-Standardschriftart"/>
    <w:uiPriority w:val="99"/>
    <w:semiHidden/>
    <w:rsid w:val="00936172"/>
    <w:rPr>
      <w:color w:val="808080"/>
    </w:rPr>
  </w:style>
  <w:style w:type="table" w:styleId="Tabellenraster">
    <w:name w:val="Table Grid"/>
    <w:basedOn w:val="NormaleTabelle"/>
    <w:uiPriority w:val="39"/>
    <w:rsid w:val="000712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1A670F"/>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1A670F"/>
    <w:rPr>
      <w:sz w:val="20"/>
      <w:szCs w:val="20"/>
    </w:rPr>
  </w:style>
  <w:style w:type="character" w:styleId="Funotenzeichen">
    <w:name w:val="footnote reference"/>
    <w:basedOn w:val="Absatz-Standardschriftart"/>
    <w:uiPriority w:val="99"/>
    <w:semiHidden/>
    <w:unhideWhenUsed/>
    <w:rsid w:val="001A670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hz.ch/content/dam/ethz/special-interest/baug/ifu/env-fluid-mechanics-dam/documents/NumHyd/NumHyd_2_pressure_surge.pdf" TargetMode="External"/><Relationship Id="rId3" Type="http://schemas.openxmlformats.org/officeDocument/2006/relationships/settings" Target="settings.xml"/><Relationship Id="rId7" Type="http://schemas.openxmlformats.org/officeDocument/2006/relationships/hyperlink" Target="https://www.youtube.com/watch?v=8HO2LwqOhqQ&amp;list=PLeJlNT9hA2Py1bTrxZ2B9XzTaweAeVta8&amp;index=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efm.ifu.ethz.ch/education/numerical-hydraulics.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6C9F3-2568-4485-8E8C-E89117E23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2011</Words>
  <Characters>12670</Characters>
  <Application>Microsoft Office Word</Application>
  <DocSecurity>0</DocSecurity>
  <Lines>105</Lines>
  <Paragraphs>29</Paragraphs>
  <ScaleCrop>false</ScaleCrop>
  <HeadingPairs>
    <vt:vector size="2" baseType="variant">
      <vt:variant>
        <vt:lpstr>Titel</vt:lpstr>
      </vt:variant>
      <vt:variant>
        <vt:i4>1</vt:i4>
      </vt:variant>
    </vt:vector>
  </HeadingPairs>
  <TitlesOfParts>
    <vt:vector size="1" baseType="lpstr">
      <vt:lpstr/>
    </vt:vector>
  </TitlesOfParts>
  <Company>Kelag</Company>
  <LinksUpToDate>false</LinksUpToDate>
  <CharactersWithSpaces>14652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Brantegger Georg</dc:creator>
  <cp:keywords/>
  <dc:description/>
  <cp:lastModifiedBy>Brantegger Georg</cp:lastModifiedBy>
  <cp:revision>10</cp:revision>
  <dcterms:created xsi:type="dcterms:W3CDTF">2022-08-10T08:31:00Z</dcterms:created>
  <dcterms:modified xsi:type="dcterms:W3CDTF">2022-09-13T08:29:00Z</dcterms:modified>
</cp:coreProperties>
</file>